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B9A9" w14:textId="4073076A" w:rsidR="00493EC9" w:rsidRPr="00493EC9" w:rsidRDefault="00415A78" w:rsidP="00493EC9">
      <w:pPr>
        <w:contextualSpacing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Kurs </w:t>
      </w:r>
      <w:proofErr w:type="gramStart"/>
      <w:r>
        <w:rPr>
          <w:rFonts w:eastAsia="Times New Roman"/>
          <w:b/>
          <w:sz w:val="32"/>
          <w:szCs w:val="32"/>
        </w:rPr>
        <w:t xml:space="preserve">om </w:t>
      </w:r>
      <w:r w:rsidR="00A22AD6" w:rsidRPr="00493EC9">
        <w:rPr>
          <w:rFonts w:eastAsia="Times New Roman"/>
          <w:b/>
          <w:sz w:val="32"/>
          <w:szCs w:val="32"/>
        </w:rPr>
        <w:t>”</w:t>
      </w:r>
      <w:r w:rsidR="00CA6846">
        <w:rPr>
          <w:rFonts w:eastAsia="Times New Roman"/>
          <w:b/>
          <w:sz w:val="32"/>
          <w:szCs w:val="32"/>
        </w:rPr>
        <w:t>Personlighetsfokusert</w:t>
      </w:r>
      <w:proofErr w:type="gramEnd"/>
      <w:r w:rsidR="00CA6846">
        <w:rPr>
          <w:rFonts w:eastAsia="Times New Roman"/>
          <w:b/>
          <w:sz w:val="32"/>
          <w:szCs w:val="32"/>
        </w:rPr>
        <w:t xml:space="preserve"> </w:t>
      </w:r>
      <w:r w:rsidR="00175B9A">
        <w:rPr>
          <w:rFonts w:eastAsia="Times New Roman"/>
          <w:b/>
          <w:sz w:val="32"/>
          <w:szCs w:val="32"/>
        </w:rPr>
        <w:t xml:space="preserve">terapi </w:t>
      </w:r>
      <w:r w:rsidR="00493EC9">
        <w:rPr>
          <w:rFonts w:eastAsia="Times New Roman"/>
          <w:b/>
          <w:sz w:val="32"/>
          <w:szCs w:val="32"/>
        </w:rPr>
        <w:t>20</w:t>
      </w:r>
      <w:r w:rsidR="00C714ED">
        <w:rPr>
          <w:rFonts w:eastAsia="Times New Roman"/>
          <w:b/>
          <w:sz w:val="32"/>
          <w:szCs w:val="32"/>
        </w:rPr>
        <w:t>2</w:t>
      </w:r>
      <w:r w:rsidR="00590B82">
        <w:rPr>
          <w:rFonts w:eastAsia="Times New Roman"/>
          <w:b/>
          <w:sz w:val="32"/>
          <w:szCs w:val="32"/>
        </w:rPr>
        <w:t>6</w:t>
      </w:r>
      <w:r w:rsidR="00493EC9" w:rsidRPr="00493EC9">
        <w:rPr>
          <w:rFonts w:eastAsia="Times New Roman"/>
          <w:b/>
          <w:sz w:val="32"/>
          <w:szCs w:val="32"/>
        </w:rPr>
        <w:t xml:space="preserve">” </w:t>
      </w:r>
    </w:p>
    <w:p w14:paraId="1C1A68D4" w14:textId="77777777" w:rsidR="00493EC9" w:rsidRPr="00493EC9" w:rsidRDefault="00493EC9" w:rsidP="00493EC9">
      <w:pPr>
        <w:ind w:firstLine="0"/>
        <w:contextualSpacing/>
        <w:rPr>
          <w:rFonts w:eastAsia="Times New Roman"/>
          <w:b/>
        </w:rPr>
      </w:pPr>
    </w:p>
    <w:p w14:paraId="3C345E17" w14:textId="37DE8382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  <w:r w:rsidRPr="00493EC9">
        <w:rPr>
          <w:rFonts w:eastAsia="Times New Roman"/>
          <w:b/>
        </w:rPr>
        <w:t>Kurset arrangeres av Institutt for Mentalisering</w:t>
      </w:r>
      <w:r w:rsidR="00CA6846">
        <w:rPr>
          <w:rFonts w:eastAsia="Times New Roman"/>
          <w:b/>
        </w:rPr>
        <w:t xml:space="preserve"> i samarbeid med Akerselvapsykologene</w:t>
      </w:r>
    </w:p>
    <w:p w14:paraId="400A605D" w14:textId="77777777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</w:p>
    <w:p w14:paraId="691F989D" w14:textId="7D28BF3B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  <w:r w:rsidRPr="00493EC9">
        <w:rPr>
          <w:rFonts w:eastAsia="Times New Roman"/>
          <w:b/>
        </w:rPr>
        <w:t>Lærer</w:t>
      </w:r>
      <w:r w:rsidR="005E1736">
        <w:rPr>
          <w:rFonts w:eastAsia="Times New Roman"/>
          <w:b/>
        </w:rPr>
        <w:t>e</w:t>
      </w:r>
      <w:r w:rsidRPr="00493EC9">
        <w:rPr>
          <w:rFonts w:eastAsia="Times New Roman"/>
          <w:b/>
        </w:rPr>
        <w:t xml:space="preserve"> er professor Sigmund Karterud </w:t>
      </w:r>
      <w:r w:rsidR="005E1736">
        <w:rPr>
          <w:rFonts w:eastAsia="Times New Roman"/>
          <w:b/>
        </w:rPr>
        <w:t>og psykologspesialist Christian Schlüter</w:t>
      </w:r>
    </w:p>
    <w:p w14:paraId="7C2EAE27" w14:textId="79F8E7FD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  <w:r w:rsidRPr="00493EC9">
        <w:rPr>
          <w:rFonts w:eastAsia="Times New Roman"/>
          <w:b/>
        </w:rPr>
        <w:t xml:space="preserve">Sted: </w:t>
      </w:r>
      <w:r w:rsidR="002901BB">
        <w:rPr>
          <w:rFonts w:eastAsia="Times New Roman"/>
          <w:b/>
        </w:rPr>
        <w:t xml:space="preserve">Holberg </w:t>
      </w:r>
      <w:r w:rsidR="00494017">
        <w:rPr>
          <w:rFonts w:eastAsia="Times New Roman"/>
          <w:b/>
        </w:rPr>
        <w:t>Terrasse</w:t>
      </w:r>
      <w:r w:rsidR="002901BB">
        <w:rPr>
          <w:rFonts w:eastAsia="Times New Roman"/>
          <w:b/>
        </w:rPr>
        <w:t xml:space="preserve"> kurs og konferansesenter</w:t>
      </w:r>
      <w:r w:rsidR="004A21F5">
        <w:rPr>
          <w:rFonts w:eastAsia="Times New Roman"/>
          <w:b/>
        </w:rPr>
        <w:t xml:space="preserve">, </w:t>
      </w:r>
      <w:proofErr w:type="spellStart"/>
      <w:r w:rsidR="002901BB">
        <w:rPr>
          <w:rFonts w:eastAsia="Times New Roman"/>
          <w:b/>
        </w:rPr>
        <w:t>Stensberggata</w:t>
      </w:r>
      <w:proofErr w:type="spellEnd"/>
      <w:r w:rsidR="002901BB">
        <w:rPr>
          <w:rFonts w:eastAsia="Times New Roman"/>
          <w:b/>
        </w:rPr>
        <w:t xml:space="preserve"> 27</w:t>
      </w:r>
      <w:r w:rsidRPr="00493EC9">
        <w:rPr>
          <w:rFonts w:eastAsia="Times New Roman"/>
          <w:b/>
        </w:rPr>
        <w:t xml:space="preserve">, Oslo </w:t>
      </w:r>
    </w:p>
    <w:p w14:paraId="25DBF652" w14:textId="77777777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</w:p>
    <w:p w14:paraId="02856DDA" w14:textId="4F0F49E3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  <w:r w:rsidRPr="00493EC9">
        <w:rPr>
          <w:rFonts w:eastAsia="Times New Roman"/>
          <w:b/>
        </w:rPr>
        <w:t xml:space="preserve">Kursdager: </w:t>
      </w:r>
      <w:r w:rsidR="00494017">
        <w:rPr>
          <w:rFonts w:eastAsia="Times New Roman"/>
          <w:b/>
        </w:rPr>
        <w:t>22-23 januar, 7-8 mai, 10-11 september og 19-20 november. I tillegg blir det</w:t>
      </w:r>
      <w:r w:rsidR="00655899">
        <w:rPr>
          <w:rFonts w:eastAsia="Times New Roman"/>
          <w:b/>
        </w:rPr>
        <w:t xml:space="preserve"> </w:t>
      </w:r>
      <w:r w:rsidR="00134D2F">
        <w:rPr>
          <w:rFonts w:eastAsia="Times New Roman"/>
          <w:b/>
        </w:rPr>
        <w:t xml:space="preserve">holdt </w:t>
      </w:r>
      <w:r w:rsidR="008321EC">
        <w:rPr>
          <w:rFonts w:eastAsia="Times New Roman"/>
          <w:b/>
        </w:rPr>
        <w:t xml:space="preserve">to </w:t>
      </w:r>
      <w:r w:rsidR="00134D2F">
        <w:rPr>
          <w:rFonts w:eastAsia="Times New Roman"/>
          <w:b/>
        </w:rPr>
        <w:t>online teoriseminarer</w:t>
      </w:r>
      <w:r w:rsidR="008321EC">
        <w:rPr>
          <w:rFonts w:eastAsia="Times New Roman"/>
          <w:b/>
        </w:rPr>
        <w:t>,</w:t>
      </w:r>
      <w:r w:rsidR="00494017">
        <w:rPr>
          <w:rFonts w:eastAsia="Times New Roman"/>
          <w:b/>
        </w:rPr>
        <w:t xml:space="preserve"> 19/3 og 15/10 kl 15.00-16.30</w:t>
      </w:r>
      <w:r w:rsidR="00A40037">
        <w:rPr>
          <w:rFonts w:eastAsia="Times New Roman"/>
          <w:b/>
        </w:rPr>
        <w:t xml:space="preserve">. </w:t>
      </w:r>
      <w:r w:rsidR="00134D2F">
        <w:rPr>
          <w:rFonts w:eastAsia="Times New Roman"/>
          <w:b/>
        </w:rPr>
        <w:t xml:space="preserve"> </w:t>
      </w:r>
    </w:p>
    <w:p w14:paraId="53D3F14D" w14:textId="77777777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</w:p>
    <w:p w14:paraId="74B5636C" w14:textId="6097CEF9" w:rsidR="001C096F" w:rsidRDefault="005E004D" w:rsidP="001C096F">
      <w:pPr>
        <w:contextualSpacing/>
        <w:rPr>
          <w:rFonts w:eastAsia="Times New Roman"/>
          <w:bCs/>
        </w:rPr>
      </w:pPr>
      <w:r>
        <w:rPr>
          <w:rFonts w:eastAsia="Times New Roman"/>
          <w:b/>
        </w:rPr>
        <w:t xml:space="preserve">Teoretisk-empirisk bakgrunn: </w:t>
      </w:r>
      <w:r w:rsidR="005E1736">
        <w:rPr>
          <w:rFonts w:eastAsia="Times New Roman"/>
          <w:bCs/>
        </w:rPr>
        <w:t xml:space="preserve">Samtiden trenger en psykoterapiform som integrerer </w:t>
      </w:r>
      <w:r w:rsidR="00DF5693">
        <w:rPr>
          <w:rFonts w:eastAsia="Times New Roman"/>
          <w:bCs/>
        </w:rPr>
        <w:t xml:space="preserve">forskjellige </w:t>
      </w:r>
      <w:r w:rsidR="005E1736">
        <w:rPr>
          <w:rFonts w:eastAsia="Times New Roman"/>
          <w:bCs/>
        </w:rPr>
        <w:t>moderne teoretisk-klinisk</w:t>
      </w:r>
      <w:r w:rsidR="00DF5693">
        <w:rPr>
          <w:rFonts w:eastAsia="Times New Roman"/>
          <w:bCs/>
        </w:rPr>
        <w:t>e</w:t>
      </w:r>
      <w:r w:rsidR="005E1736">
        <w:rPr>
          <w:rFonts w:eastAsia="Times New Roman"/>
          <w:bCs/>
        </w:rPr>
        <w:t xml:space="preserve"> kunnskap</w:t>
      </w:r>
      <w:r w:rsidR="00DF5693">
        <w:rPr>
          <w:rFonts w:eastAsia="Times New Roman"/>
          <w:bCs/>
        </w:rPr>
        <w:t>skilder som kretser om</w:t>
      </w:r>
      <w:r w:rsidR="005E1736">
        <w:rPr>
          <w:rFonts w:eastAsia="Times New Roman"/>
          <w:bCs/>
        </w:rPr>
        <w:t xml:space="preserve"> </w:t>
      </w:r>
      <w:r w:rsidR="00205181">
        <w:rPr>
          <w:rFonts w:eastAsia="Times New Roman"/>
          <w:bCs/>
        </w:rPr>
        <w:t xml:space="preserve">personlighet. </w:t>
      </w:r>
      <w:r w:rsidR="0025032A">
        <w:rPr>
          <w:rFonts w:eastAsia="Times New Roman"/>
          <w:bCs/>
        </w:rPr>
        <w:t xml:space="preserve">De aller fleste klienter i psykologisk/psykiatrisk praksis har en </w:t>
      </w:r>
      <w:r w:rsidR="0025032A" w:rsidRPr="00C54800">
        <w:rPr>
          <w:rFonts w:eastAsia="Times New Roman"/>
          <w:b/>
        </w:rPr>
        <w:t>kombinasjon av symptomlidelser (eksempelvis angst- og depresjonslidelser) og lettere til moderate personlighetsproblemer</w:t>
      </w:r>
      <w:r w:rsidR="0025032A">
        <w:rPr>
          <w:rFonts w:eastAsia="Times New Roman"/>
          <w:bCs/>
        </w:rPr>
        <w:t xml:space="preserve">, der de siste bidrar til å opprettholde symptomene. </w:t>
      </w:r>
      <w:r w:rsidR="00CA6846">
        <w:rPr>
          <w:rFonts w:eastAsia="Times New Roman"/>
          <w:bCs/>
        </w:rPr>
        <w:t>Personlighetsfokusert</w:t>
      </w:r>
      <w:r w:rsidR="0025032A">
        <w:rPr>
          <w:rFonts w:eastAsia="Times New Roman"/>
          <w:bCs/>
        </w:rPr>
        <w:t xml:space="preserve"> terapi bygger på det beste hos </w:t>
      </w:r>
      <w:r w:rsidR="001C096F">
        <w:rPr>
          <w:rFonts w:eastAsia="Times New Roman"/>
          <w:bCs/>
        </w:rPr>
        <w:t xml:space="preserve">Sigmund </w:t>
      </w:r>
      <w:r w:rsidR="0025032A">
        <w:rPr>
          <w:rFonts w:eastAsia="Times New Roman"/>
          <w:bCs/>
        </w:rPr>
        <w:t xml:space="preserve">Freud, </w:t>
      </w:r>
      <w:r w:rsidR="001C096F">
        <w:rPr>
          <w:rFonts w:eastAsia="Times New Roman"/>
          <w:bCs/>
        </w:rPr>
        <w:t xml:space="preserve">Heinz </w:t>
      </w:r>
      <w:r w:rsidR="0025032A">
        <w:rPr>
          <w:rFonts w:eastAsia="Times New Roman"/>
          <w:bCs/>
        </w:rPr>
        <w:t xml:space="preserve">Kohut, </w:t>
      </w:r>
      <w:r w:rsidR="001C096F">
        <w:rPr>
          <w:rFonts w:eastAsia="Times New Roman"/>
          <w:bCs/>
        </w:rPr>
        <w:t xml:space="preserve">S. H. </w:t>
      </w:r>
      <w:r w:rsidR="00415A78">
        <w:rPr>
          <w:rFonts w:eastAsia="Times New Roman"/>
          <w:bCs/>
        </w:rPr>
        <w:t xml:space="preserve">Foulkes, </w:t>
      </w:r>
      <w:r w:rsidR="001C096F">
        <w:rPr>
          <w:rFonts w:eastAsia="Times New Roman"/>
          <w:bCs/>
        </w:rPr>
        <w:t xml:space="preserve">John </w:t>
      </w:r>
      <w:r w:rsidR="00415A78">
        <w:rPr>
          <w:rFonts w:eastAsia="Times New Roman"/>
          <w:bCs/>
        </w:rPr>
        <w:t xml:space="preserve">Bowlby, </w:t>
      </w:r>
      <w:r w:rsidR="001C096F">
        <w:rPr>
          <w:rFonts w:eastAsia="Times New Roman"/>
          <w:bCs/>
        </w:rPr>
        <w:t xml:space="preserve">Robert </w:t>
      </w:r>
      <w:r w:rsidR="0025032A">
        <w:rPr>
          <w:rFonts w:eastAsia="Times New Roman"/>
          <w:bCs/>
        </w:rPr>
        <w:t xml:space="preserve">Stolorow, </w:t>
      </w:r>
      <w:r w:rsidR="001C096F">
        <w:rPr>
          <w:rFonts w:eastAsia="Times New Roman"/>
          <w:bCs/>
        </w:rPr>
        <w:t xml:space="preserve">Jeremy </w:t>
      </w:r>
      <w:r w:rsidR="0025032A">
        <w:rPr>
          <w:rFonts w:eastAsia="Times New Roman"/>
          <w:bCs/>
        </w:rPr>
        <w:t xml:space="preserve">Safran, </w:t>
      </w:r>
      <w:r w:rsidR="001C096F">
        <w:rPr>
          <w:rFonts w:eastAsia="Times New Roman"/>
          <w:bCs/>
        </w:rPr>
        <w:t xml:space="preserve">Jon </w:t>
      </w:r>
      <w:r w:rsidR="00415A78">
        <w:rPr>
          <w:rFonts w:eastAsia="Times New Roman"/>
          <w:bCs/>
        </w:rPr>
        <w:t>Monsen,</w:t>
      </w:r>
      <w:r w:rsidR="001C096F">
        <w:rPr>
          <w:rFonts w:eastAsia="Times New Roman"/>
          <w:bCs/>
        </w:rPr>
        <w:t xml:space="preserve"> </w:t>
      </w:r>
      <w:proofErr w:type="spellStart"/>
      <w:r w:rsidR="001C096F">
        <w:rPr>
          <w:rFonts w:eastAsia="Times New Roman"/>
          <w:bCs/>
        </w:rPr>
        <w:t>Irvin</w:t>
      </w:r>
      <w:proofErr w:type="spellEnd"/>
      <w:r w:rsidR="001C096F">
        <w:rPr>
          <w:rFonts w:eastAsia="Times New Roman"/>
          <w:bCs/>
        </w:rPr>
        <w:t xml:space="preserve"> </w:t>
      </w:r>
      <w:proofErr w:type="spellStart"/>
      <w:r w:rsidR="00415A78">
        <w:rPr>
          <w:rFonts w:eastAsia="Times New Roman"/>
          <w:bCs/>
        </w:rPr>
        <w:t>Yalom</w:t>
      </w:r>
      <w:proofErr w:type="spellEnd"/>
      <w:r w:rsidR="001C096F">
        <w:rPr>
          <w:rFonts w:eastAsia="Times New Roman"/>
          <w:bCs/>
        </w:rPr>
        <w:t xml:space="preserve">, Nancy </w:t>
      </w:r>
      <w:proofErr w:type="spellStart"/>
      <w:r w:rsidR="001C096F">
        <w:rPr>
          <w:rFonts w:eastAsia="Times New Roman"/>
          <w:bCs/>
        </w:rPr>
        <w:t>McWilliams</w:t>
      </w:r>
      <w:proofErr w:type="spellEnd"/>
      <w:r w:rsidR="00CA6846">
        <w:rPr>
          <w:rFonts w:eastAsia="Times New Roman"/>
          <w:bCs/>
        </w:rPr>
        <w:t xml:space="preserve">, </w:t>
      </w:r>
      <w:r w:rsidR="001C096F">
        <w:rPr>
          <w:rFonts w:eastAsia="Times New Roman"/>
          <w:bCs/>
        </w:rPr>
        <w:t xml:space="preserve">Peter </w:t>
      </w:r>
      <w:proofErr w:type="spellStart"/>
      <w:r w:rsidR="00415A78">
        <w:rPr>
          <w:rFonts w:eastAsia="Times New Roman"/>
          <w:bCs/>
        </w:rPr>
        <w:t>Fonagy</w:t>
      </w:r>
      <w:proofErr w:type="spellEnd"/>
      <w:r w:rsidR="00415A78">
        <w:rPr>
          <w:rFonts w:eastAsia="Times New Roman"/>
          <w:bCs/>
        </w:rPr>
        <w:t xml:space="preserve">, </w:t>
      </w:r>
      <w:r w:rsidR="002901BB">
        <w:rPr>
          <w:rFonts w:eastAsia="Times New Roman"/>
          <w:bCs/>
        </w:rPr>
        <w:t xml:space="preserve">Allan </w:t>
      </w:r>
      <w:proofErr w:type="spellStart"/>
      <w:r w:rsidR="002901BB">
        <w:rPr>
          <w:rFonts w:eastAsia="Times New Roman"/>
          <w:bCs/>
        </w:rPr>
        <w:t>Abass</w:t>
      </w:r>
      <w:proofErr w:type="spellEnd"/>
      <w:r w:rsidR="002901BB">
        <w:rPr>
          <w:rFonts w:eastAsia="Times New Roman"/>
          <w:bCs/>
        </w:rPr>
        <w:t xml:space="preserve">, Leslie Greenberg, </w:t>
      </w:r>
      <w:r w:rsidR="00415A78">
        <w:rPr>
          <w:rFonts w:eastAsia="Times New Roman"/>
          <w:bCs/>
        </w:rPr>
        <w:t xml:space="preserve">med fler. Denne rike klinisk tradisjonen integreres med moderne nevroaffektiv teori (Jaak Panksepp) </w:t>
      </w:r>
      <w:r w:rsidR="001C096F">
        <w:rPr>
          <w:rFonts w:eastAsia="Times New Roman"/>
          <w:bCs/>
        </w:rPr>
        <w:t>så vel som</w:t>
      </w:r>
      <w:r w:rsidR="00415A78">
        <w:rPr>
          <w:rFonts w:eastAsia="Times New Roman"/>
          <w:bCs/>
        </w:rPr>
        <w:t xml:space="preserve"> med en selvets filosofi </w:t>
      </w:r>
      <w:r w:rsidR="00196D87">
        <w:rPr>
          <w:rFonts w:eastAsia="Times New Roman"/>
          <w:bCs/>
        </w:rPr>
        <w:t>med referanse</w:t>
      </w:r>
      <w:r w:rsidR="00415A78">
        <w:rPr>
          <w:rFonts w:eastAsia="Times New Roman"/>
          <w:bCs/>
        </w:rPr>
        <w:t xml:space="preserve"> til </w:t>
      </w:r>
      <w:r w:rsidR="00196D87">
        <w:rPr>
          <w:rFonts w:eastAsia="Times New Roman"/>
          <w:bCs/>
        </w:rPr>
        <w:t xml:space="preserve">Georg Hegel, </w:t>
      </w:r>
      <w:r w:rsidR="00415A78">
        <w:rPr>
          <w:rFonts w:eastAsia="Times New Roman"/>
          <w:bCs/>
        </w:rPr>
        <w:t>Paul Ricoeur</w:t>
      </w:r>
      <w:r w:rsidR="00196D87">
        <w:rPr>
          <w:rFonts w:eastAsia="Times New Roman"/>
          <w:bCs/>
        </w:rPr>
        <w:t xml:space="preserve"> og Charles Taylor</w:t>
      </w:r>
      <w:r w:rsidR="00415A78">
        <w:rPr>
          <w:rFonts w:eastAsia="Times New Roman"/>
          <w:bCs/>
        </w:rPr>
        <w:t xml:space="preserve">. Personlighetsteorien om temperament, tilknytning og mentalisering (TAM) binder det hele sammen.  </w:t>
      </w:r>
    </w:p>
    <w:p w14:paraId="04DCFE28" w14:textId="67E0FEF8" w:rsidR="00493EC9" w:rsidRPr="001C096F" w:rsidRDefault="005E004D" w:rsidP="001C096F">
      <w:pPr>
        <w:contextualSpacing/>
        <w:rPr>
          <w:rFonts w:eastAsia="Times New Roman"/>
          <w:bCs/>
        </w:rPr>
      </w:pPr>
      <w:r w:rsidRPr="001C096F">
        <w:rPr>
          <w:rFonts w:eastAsia="Times New Roman"/>
        </w:rPr>
        <w:t xml:space="preserve">Kurset </w:t>
      </w:r>
      <w:r w:rsidR="001C096F" w:rsidRPr="001C096F">
        <w:rPr>
          <w:rFonts w:eastAsia="Times New Roman"/>
        </w:rPr>
        <w:t xml:space="preserve">legger til grunn </w:t>
      </w:r>
      <w:r w:rsidRPr="001C096F">
        <w:rPr>
          <w:rFonts w:eastAsia="Times New Roman"/>
        </w:rPr>
        <w:t>boken</w:t>
      </w:r>
      <w:r w:rsidRPr="005D39F7">
        <w:rPr>
          <w:rFonts w:eastAsia="Times New Roman"/>
          <w:b/>
          <w:bCs/>
        </w:rPr>
        <w:t xml:space="preserve"> «Personlighetsfokusert terapi» (Karterud 2022) </w:t>
      </w:r>
      <w:r w:rsidRPr="001C096F">
        <w:rPr>
          <w:rFonts w:eastAsia="Times New Roman"/>
        </w:rPr>
        <w:t xml:space="preserve">som kombinerer moderne personlighetsteori med holdninger og terapeutiske teknikker fra </w:t>
      </w:r>
      <w:r w:rsidR="001C096F">
        <w:rPr>
          <w:rFonts w:eastAsia="Times New Roman"/>
        </w:rPr>
        <w:t xml:space="preserve">mange psykodynamiske retninger, men </w:t>
      </w:r>
      <w:r w:rsidRPr="001C096F">
        <w:rPr>
          <w:rFonts w:eastAsia="Times New Roman"/>
        </w:rPr>
        <w:t xml:space="preserve">spesielt </w:t>
      </w:r>
      <w:r w:rsidR="001C096F">
        <w:rPr>
          <w:rFonts w:eastAsia="Times New Roman"/>
        </w:rPr>
        <w:t xml:space="preserve">fra </w:t>
      </w:r>
      <w:r w:rsidRPr="001C096F">
        <w:rPr>
          <w:rFonts w:eastAsia="Times New Roman"/>
        </w:rPr>
        <w:t>selvpsykologi og mentaliseringsbasert terapi (MBT).</w:t>
      </w:r>
      <w:r w:rsidRPr="005D39F7"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Teori og teknikk er også relevant for senere faser av psykoterapi med alvorlige personlighetsforstyrrelser</w:t>
      </w:r>
      <w:r w:rsidR="00B35854">
        <w:rPr>
          <w:rFonts w:eastAsia="Times New Roman"/>
        </w:rPr>
        <w:t>, men</w:t>
      </w:r>
      <w:r>
        <w:rPr>
          <w:rFonts w:eastAsia="Times New Roman"/>
        </w:rPr>
        <w:t xml:space="preserve"> </w:t>
      </w:r>
      <w:r w:rsidR="00C54800">
        <w:rPr>
          <w:rFonts w:eastAsia="Times New Roman"/>
        </w:rPr>
        <w:t xml:space="preserve">i hovedsak handler dette kurset om klienter med lettere til moderate personlighetsproblemer der terapiene kan ha </w:t>
      </w:r>
      <w:r>
        <w:rPr>
          <w:rFonts w:eastAsia="Times New Roman"/>
        </w:rPr>
        <w:t>kortere varighet</w:t>
      </w:r>
      <w:r w:rsidR="00B35854">
        <w:rPr>
          <w:rFonts w:eastAsia="Times New Roman"/>
        </w:rPr>
        <w:t>. T</w:t>
      </w:r>
      <w:r>
        <w:rPr>
          <w:rFonts w:eastAsia="Times New Roman"/>
        </w:rPr>
        <w:t>ilnærmingen egne</w:t>
      </w:r>
      <w:r w:rsidR="00B35854">
        <w:rPr>
          <w:rFonts w:eastAsia="Times New Roman"/>
        </w:rPr>
        <w:t>r</w:t>
      </w:r>
      <w:r>
        <w:rPr>
          <w:rFonts w:eastAsia="Times New Roman"/>
        </w:rPr>
        <w:t xml:space="preserve"> seg godt for både DPS og privat </w:t>
      </w:r>
      <w:r w:rsidR="00CA6846">
        <w:rPr>
          <w:rFonts w:eastAsia="Times New Roman"/>
        </w:rPr>
        <w:t xml:space="preserve">psykologisk/psykiatrisk </w:t>
      </w:r>
      <w:r>
        <w:rPr>
          <w:rFonts w:eastAsia="Times New Roman"/>
        </w:rPr>
        <w:t>praksis. Det vil bygges teoretisk-kliniske broer til nærliggende psykoterapiretninger, slik</w:t>
      </w:r>
      <w:r w:rsidR="00196D87">
        <w:rPr>
          <w:rFonts w:eastAsia="Times New Roman"/>
        </w:rPr>
        <w:t>e</w:t>
      </w:r>
      <w:r>
        <w:rPr>
          <w:rFonts w:eastAsia="Times New Roman"/>
        </w:rPr>
        <w:t xml:space="preserve"> som psykoanalytisk psykoterapi, emosjonsfokusert terapi, intensiv korttids dynamisk psykoterapi </w:t>
      </w:r>
      <w:r w:rsidR="00F37D44">
        <w:rPr>
          <w:rFonts w:eastAsia="Times New Roman"/>
        </w:rPr>
        <w:t xml:space="preserve">og kognitiv terapi, samtidig som forskjellene vil bli tydeliggjort. </w:t>
      </w:r>
      <w:r w:rsidR="00C54800">
        <w:rPr>
          <w:rFonts w:eastAsia="Times New Roman"/>
        </w:rPr>
        <w:t xml:space="preserve">Tenkningen er fremtidsrettet i den forstand at den er godt forenelig med ICD-11 som er i ferd med å bli innført i Norge. ICD-11 legger til grunn en dimensjonal forståelse av personlighetsfungering med vekt på selv-integrasjon (identitet og målrettethet) og interpersonlig fungering (empati og nærhet).  </w:t>
      </w:r>
    </w:p>
    <w:p w14:paraId="2D0EED38" w14:textId="77777777" w:rsidR="00493EC9" w:rsidRPr="00493EC9" w:rsidRDefault="00493EC9" w:rsidP="00493EC9">
      <w:pPr>
        <w:contextualSpacing/>
        <w:jc w:val="center"/>
        <w:rPr>
          <w:rFonts w:eastAsia="Times New Roman"/>
          <w:b/>
        </w:rPr>
      </w:pPr>
    </w:p>
    <w:p w14:paraId="30AF4906" w14:textId="3011FDF2" w:rsidR="00493EC9" w:rsidRPr="00493EC9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  <w:b/>
        </w:rPr>
        <w:t xml:space="preserve">Læringsmål: </w:t>
      </w:r>
      <w:r w:rsidR="004C12DA">
        <w:rPr>
          <w:rFonts w:eastAsia="Times New Roman"/>
        </w:rPr>
        <w:t xml:space="preserve">Viktigste </w:t>
      </w:r>
      <w:r w:rsidRPr="00493EC9">
        <w:rPr>
          <w:rFonts w:eastAsia="Times New Roman"/>
        </w:rPr>
        <w:t xml:space="preserve">læringsmål er at deltakerne erverver seg bedre </w:t>
      </w:r>
      <w:r w:rsidR="005974E9">
        <w:rPr>
          <w:rFonts w:eastAsia="Times New Roman"/>
        </w:rPr>
        <w:t xml:space="preserve">kompetanse i </w:t>
      </w:r>
      <w:r w:rsidR="00C714ED">
        <w:rPr>
          <w:rFonts w:eastAsia="Times New Roman"/>
        </w:rPr>
        <w:t xml:space="preserve">helsefremmende </w:t>
      </w:r>
      <w:r w:rsidR="005974E9" w:rsidRPr="00FB58C7">
        <w:rPr>
          <w:rFonts w:eastAsia="Times New Roman"/>
          <w:i/>
          <w:iCs/>
        </w:rPr>
        <w:t>mentaliserende dialog</w:t>
      </w:r>
      <w:r w:rsidR="006248D5" w:rsidRPr="00FB58C7">
        <w:rPr>
          <w:rFonts w:eastAsia="Times New Roman"/>
          <w:i/>
          <w:iCs/>
        </w:rPr>
        <w:t>er</w:t>
      </w:r>
      <w:r w:rsidR="005974E9">
        <w:rPr>
          <w:rFonts w:eastAsia="Times New Roman"/>
        </w:rPr>
        <w:t xml:space="preserve"> med klienter der symptomer og personlighetsproblemer er innvevd i hverandre</w:t>
      </w:r>
      <w:r w:rsidR="004C12DA">
        <w:rPr>
          <w:rFonts w:eastAsia="Times New Roman"/>
        </w:rPr>
        <w:t xml:space="preserve">, </w:t>
      </w:r>
      <w:r w:rsidR="00C714ED">
        <w:rPr>
          <w:rFonts w:eastAsia="Times New Roman"/>
        </w:rPr>
        <w:t xml:space="preserve">at de får </w:t>
      </w:r>
      <w:r w:rsidR="004C12DA">
        <w:rPr>
          <w:rFonts w:eastAsia="Times New Roman"/>
        </w:rPr>
        <w:t xml:space="preserve">bedre </w:t>
      </w:r>
      <w:r w:rsidRPr="00493EC9">
        <w:rPr>
          <w:rFonts w:eastAsia="Times New Roman"/>
        </w:rPr>
        <w:t xml:space="preserve">teoretisk </w:t>
      </w:r>
      <w:r w:rsidR="00402CED">
        <w:rPr>
          <w:rFonts w:eastAsia="Times New Roman"/>
        </w:rPr>
        <w:t xml:space="preserve">og praktisk </w:t>
      </w:r>
      <w:r w:rsidRPr="00493EC9">
        <w:rPr>
          <w:rFonts w:eastAsia="Times New Roman"/>
        </w:rPr>
        <w:t xml:space="preserve">forståelse av </w:t>
      </w:r>
      <w:r w:rsidR="00402CED">
        <w:rPr>
          <w:rFonts w:eastAsia="Times New Roman"/>
        </w:rPr>
        <w:t xml:space="preserve">personlighetsfungering, </w:t>
      </w:r>
      <w:r w:rsidR="005974E9">
        <w:rPr>
          <w:rFonts w:eastAsia="Times New Roman"/>
        </w:rPr>
        <w:t xml:space="preserve">evne til å formulere pragmatiske kasusformuleringer, mobilisere ubevisst allianse og kunne gjennomarbeide </w:t>
      </w:r>
      <w:r w:rsidR="004C12DA">
        <w:rPr>
          <w:rFonts w:eastAsia="Times New Roman"/>
        </w:rPr>
        <w:t>personlighetsproblemer som opprettholder symptomlidelser</w:t>
      </w:r>
      <w:r w:rsidR="00C714ED">
        <w:rPr>
          <w:rFonts w:eastAsia="Times New Roman"/>
        </w:rPr>
        <w:t xml:space="preserve">, med spesiell vekt på </w:t>
      </w:r>
      <w:r w:rsidR="00CA6846">
        <w:rPr>
          <w:rFonts w:eastAsia="Times New Roman"/>
        </w:rPr>
        <w:t xml:space="preserve">økt </w:t>
      </w:r>
      <w:r w:rsidR="00C714ED">
        <w:rPr>
          <w:rFonts w:eastAsia="Times New Roman"/>
        </w:rPr>
        <w:t>emosjonsbevissthet</w:t>
      </w:r>
      <w:r w:rsidR="00196D87">
        <w:rPr>
          <w:rFonts w:eastAsia="Times New Roman"/>
        </w:rPr>
        <w:t xml:space="preserve"> og bedre mentaliseringsevne</w:t>
      </w:r>
      <w:r w:rsidR="000C3033">
        <w:rPr>
          <w:rFonts w:eastAsia="Times New Roman"/>
        </w:rPr>
        <w:t xml:space="preserve"> og derigjennom selv- og personlighetsutvikling</w:t>
      </w:r>
      <w:r w:rsidR="004C12DA">
        <w:rPr>
          <w:rFonts w:eastAsia="Times New Roman"/>
        </w:rPr>
        <w:t xml:space="preserve">. </w:t>
      </w:r>
    </w:p>
    <w:p w14:paraId="4F913030" w14:textId="77777777" w:rsidR="00493EC9" w:rsidRPr="00493EC9" w:rsidRDefault="00493EC9" w:rsidP="00493EC9">
      <w:pPr>
        <w:contextualSpacing/>
        <w:rPr>
          <w:rFonts w:eastAsia="Times New Roman"/>
          <w:b/>
        </w:rPr>
      </w:pPr>
    </w:p>
    <w:p w14:paraId="2FE7D7FB" w14:textId="0F16EC08" w:rsidR="00E95D7B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  <w:b/>
        </w:rPr>
        <w:t xml:space="preserve">Arbeidsform: </w:t>
      </w:r>
      <w:r w:rsidRPr="00493EC9">
        <w:rPr>
          <w:rFonts w:eastAsia="Times New Roman"/>
        </w:rPr>
        <w:t>Deltakerantallet er</w:t>
      </w:r>
      <w:r w:rsidR="00AF02BE">
        <w:rPr>
          <w:rFonts w:eastAsia="Times New Roman"/>
        </w:rPr>
        <w:t xml:space="preserve"> </w:t>
      </w:r>
      <w:r w:rsidR="003528F6">
        <w:rPr>
          <w:rFonts w:eastAsia="Times New Roman"/>
        </w:rPr>
        <w:t>inntil 20 personer</w:t>
      </w:r>
      <w:r w:rsidR="001C096F">
        <w:rPr>
          <w:rFonts w:eastAsia="Times New Roman"/>
        </w:rPr>
        <w:t xml:space="preserve"> </w:t>
      </w:r>
      <w:r w:rsidRPr="00493EC9">
        <w:rPr>
          <w:rFonts w:eastAsia="Times New Roman"/>
        </w:rPr>
        <w:t>og arbeidsform</w:t>
      </w:r>
      <w:r w:rsidR="004C12DA">
        <w:rPr>
          <w:rFonts w:eastAsia="Times New Roman"/>
        </w:rPr>
        <w:t xml:space="preserve">en </w:t>
      </w:r>
      <w:r w:rsidR="001C096F">
        <w:rPr>
          <w:rFonts w:eastAsia="Times New Roman"/>
        </w:rPr>
        <w:t xml:space="preserve">vil </w:t>
      </w:r>
      <w:r w:rsidR="004C12DA">
        <w:rPr>
          <w:rFonts w:eastAsia="Times New Roman"/>
        </w:rPr>
        <w:t>veksle mellom forelesninger, teoretisk</w:t>
      </w:r>
      <w:r w:rsidR="003D311C">
        <w:rPr>
          <w:rFonts w:eastAsia="Times New Roman"/>
        </w:rPr>
        <w:t>-kliniske</w:t>
      </w:r>
      <w:r w:rsidR="004C12DA">
        <w:rPr>
          <w:rFonts w:eastAsia="Times New Roman"/>
        </w:rPr>
        <w:t xml:space="preserve"> diskusjoner, </w:t>
      </w:r>
      <w:r w:rsidR="001C096F">
        <w:rPr>
          <w:rFonts w:eastAsia="Times New Roman"/>
        </w:rPr>
        <w:t xml:space="preserve">detaljerte </w:t>
      </w:r>
      <w:r w:rsidR="004C12DA">
        <w:rPr>
          <w:rFonts w:eastAsia="Times New Roman"/>
        </w:rPr>
        <w:t>video</w:t>
      </w:r>
      <w:r w:rsidR="001C096F">
        <w:rPr>
          <w:rFonts w:eastAsia="Times New Roman"/>
        </w:rPr>
        <w:t>studier</w:t>
      </w:r>
      <w:r w:rsidR="000C3033">
        <w:rPr>
          <w:rFonts w:eastAsia="Times New Roman"/>
        </w:rPr>
        <w:t xml:space="preserve">, </w:t>
      </w:r>
      <w:r w:rsidR="004C12DA">
        <w:rPr>
          <w:rFonts w:eastAsia="Times New Roman"/>
        </w:rPr>
        <w:t>rollespill</w:t>
      </w:r>
      <w:r w:rsidR="000C3033">
        <w:rPr>
          <w:rFonts w:eastAsia="Times New Roman"/>
        </w:rPr>
        <w:t xml:space="preserve"> og gjennomgang av deltakernes egne refleksjonsnotater</w:t>
      </w:r>
      <w:r w:rsidR="004C12DA">
        <w:rPr>
          <w:rFonts w:eastAsia="Times New Roman"/>
        </w:rPr>
        <w:t xml:space="preserve">. </w:t>
      </w:r>
    </w:p>
    <w:p w14:paraId="0FF28672" w14:textId="5FFE6402" w:rsidR="00493EC9" w:rsidRPr="00493EC9" w:rsidRDefault="00E95D7B" w:rsidP="00493EC9">
      <w:pPr>
        <w:contextualSpacing/>
        <w:rPr>
          <w:rFonts w:eastAsia="Times New Roman"/>
        </w:rPr>
      </w:pPr>
      <w:r>
        <w:rPr>
          <w:rFonts w:eastAsia="Times New Roman"/>
        </w:rPr>
        <w:t xml:space="preserve">Dagene starter med en forelesning av lærerne. Etter lunsj er det teoriseminar der deltakerne etter tur </w:t>
      </w:r>
      <w:r w:rsidR="0008429D">
        <w:rPr>
          <w:rFonts w:eastAsia="Times New Roman"/>
        </w:rPr>
        <w:t>legger frem</w:t>
      </w:r>
      <w:r>
        <w:rPr>
          <w:rFonts w:eastAsia="Times New Roman"/>
        </w:rPr>
        <w:t xml:space="preserve"> dagens tema</w:t>
      </w:r>
      <w:r w:rsidR="0008429D">
        <w:rPr>
          <w:rFonts w:eastAsia="Times New Roman"/>
        </w:rPr>
        <w:t xml:space="preserve"> til diskusjon</w:t>
      </w:r>
      <w:r>
        <w:rPr>
          <w:rFonts w:eastAsia="Times New Roman"/>
        </w:rPr>
        <w:t xml:space="preserve">. </w:t>
      </w:r>
      <w:r w:rsidR="00493EC9" w:rsidRPr="00493EC9">
        <w:rPr>
          <w:rFonts w:eastAsia="Times New Roman"/>
        </w:rPr>
        <w:t xml:space="preserve"> </w:t>
      </w:r>
    </w:p>
    <w:p w14:paraId="53E59C62" w14:textId="42425B3B" w:rsidR="00590B82" w:rsidRDefault="00590B82" w:rsidP="00303780">
      <w:pPr>
        <w:contextualSpacing/>
        <w:rPr>
          <w:rFonts w:eastAsia="Times New Roman"/>
        </w:rPr>
      </w:pPr>
      <w:r>
        <w:rPr>
          <w:rFonts w:eastAsia="Times New Roman"/>
        </w:rPr>
        <w:lastRenderedPageBreak/>
        <w:t xml:space="preserve">Det vil bli vist og diskutert video-opptak fra lærernes terapier som er skreddersydd for kurset. </w:t>
      </w:r>
    </w:p>
    <w:p w14:paraId="7DDFAF40" w14:textId="720EF4C0" w:rsidR="00CD6F09" w:rsidRDefault="00493EC9" w:rsidP="00303780">
      <w:pPr>
        <w:contextualSpacing/>
        <w:rPr>
          <w:rFonts w:eastAsia="Times New Roman"/>
        </w:rPr>
      </w:pPr>
      <w:r w:rsidRPr="00493EC9">
        <w:rPr>
          <w:rFonts w:eastAsia="Times New Roman"/>
        </w:rPr>
        <w:t xml:space="preserve">Alle deltakere må drive en individualterapi der </w:t>
      </w:r>
      <w:r w:rsidR="004C12DA">
        <w:rPr>
          <w:rFonts w:eastAsia="Times New Roman"/>
        </w:rPr>
        <w:t>den terapeutiske dialogen er hovedinnholdet i terapien</w:t>
      </w:r>
      <w:r w:rsidRPr="00493EC9">
        <w:rPr>
          <w:rFonts w:eastAsia="Times New Roman"/>
        </w:rPr>
        <w:t xml:space="preserve">. </w:t>
      </w:r>
      <w:r w:rsidR="004C12DA">
        <w:rPr>
          <w:rFonts w:eastAsia="Times New Roman"/>
        </w:rPr>
        <w:t xml:space="preserve">Terapiens lengde spiller mindre rolle. </w:t>
      </w:r>
      <w:r w:rsidR="00590B82">
        <w:rPr>
          <w:rFonts w:eastAsia="Times New Roman"/>
        </w:rPr>
        <w:t>Deltakerne skal lage fortløpende refleksjonsnotater over denne terapi</w:t>
      </w:r>
      <w:r w:rsidR="00CD6F09">
        <w:rPr>
          <w:rFonts w:eastAsia="Times New Roman"/>
        </w:rPr>
        <w:t>en</w:t>
      </w:r>
      <w:r w:rsidR="00590B82">
        <w:rPr>
          <w:rFonts w:eastAsia="Times New Roman"/>
        </w:rPr>
        <w:t xml:space="preserve"> som skal legges frem og drøftes på kurset. </w:t>
      </w:r>
      <w:r w:rsidR="00CD6F09">
        <w:rPr>
          <w:rFonts w:eastAsia="Times New Roman"/>
        </w:rPr>
        <w:t>Deltakerne skal ha med skriftlige notater til hver gang med kopi til alle.</w:t>
      </w:r>
    </w:p>
    <w:p w14:paraId="24D008C3" w14:textId="455C3811" w:rsidR="00134D2F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>Notatene skal inneholde følgende:</w:t>
      </w:r>
    </w:p>
    <w:p w14:paraId="4B89C2B2" w14:textId="77777777" w:rsidR="00CD6F09" w:rsidRDefault="00CD6F09" w:rsidP="00303780">
      <w:pPr>
        <w:contextualSpacing/>
        <w:rPr>
          <w:rFonts w:eastAsia="Times New Roman"/>
        </w:rPr>
      </w:pPr>
    </w:p>
    <w:p w14:paraId="15F45B5C" w14:textId="2D8E632F" w:rsidR="00CD6F09" w:rsidRPr="00CD6F09" w:rsidRDefault="00CD6F09" w:rsidP="00303780">
      <w:pPr>
        <w:contextualSpacing/>
        <w:rPr>
          <w:rFonts w:eastAsia="Times New Roman"/>
        </w:rPr>
      </w:pPr>
      <w:r w:rsidRPr="00CD6F09">
        <w:rPr>
          <w:rFonts w:eastAsia="Times New Roman"/>
        </w:rPr>
        <w:t xml:space="preserve">Til gang 1 og 2: </w:t>
      </w:r>
    </w:p>
    <w:p w14:paraId="4C6176B8" w14:textId="77777777" w:rsidR="00CD6F09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>Notat om klientens nivå av personlighetsfungering, personlighetsprofil, symptomer, sammenheng mellom symptomer og personlighetsstruktur og kort kasusformulering.</w:t>
      </w:r>
    </w:p>
    <w:p w14:paraId="35CF9149" w14:textId="77777777" w:rsidR="00CD6F09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Til gang 3 og 4: </w:t>
      </w:r>
    </w:p>
    <w:p w14:paraId="7B363522" w14:textId="77777777" w:rsidR="00CD6F09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Notat om klientens emosjonsbevissthet med vekt på primære emosjoner, skyld og skam og hvilke terapeutiske utfordringer dette medfører. </w:t>
      </w:r>
    </w:p>
    <w:p w14:paraId="5B4AF740" w14:textId="77777777" w:rsidR="00CD6F09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Notat om klientens mentaliseringsnivå- og stil og hvilke terapeutiske utfordringer dette medfører. </w:t>
      </w:r>
    </w:p>
    <w:p w14:paraId="425E51CC" w14:textId="77777777" w:rsidR="00CD6F09" w:rsidRDefault="00CD6F09" w:rsidP="00303780">
      <w:pPr>
        <w:contextualSpacing/>
        <w:rPr>
          <w:rFonts w:eastAsia="Times New Roman"/>
        </w:rPr>
      </w:pPr>
      <w:r>
        <w:rPr>
          <w:rFonts w:eastAsia="Times New Roman"/>
        </w:rPr>
        <w:t>Til gang 5 og 6:</w:t>
      </w:r>
    </w:p>
    <w:p w14:paraId="7F4052F5" w14:textId="77777777" w:rsidR="00E37C96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>Hva slags selvobjektoverføring og annen overføring utspiller seg i terapien?</w:t>
      </w:r>
    </w:p>
    <w:p w14:paraId="59A02396" w14:textId="77777777" w:rsidR="00E37C96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Klientens tilknytningsmønster og hvordan dette viser seg i dagliglivet og i terapien. </w:t>
      </w:r>
    </w:p>
    <w:p w14:paraId="77449404" w14:textId="219AEBC4" w:rsidR="00E37C96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>Beskriv</w:t>
      </w:r>
      <w:r w:rsidR="000C3033">
        <w:rPr>
          <w:rFonts w:eastAsia="Times New Roman"/>
        </w:rPr>
        <w:t>else av</w:t>
      </w:r>
      <w:r>
        <w:rPr>
          <w:rFonts w:eastAsia="Times New Roman"/>
        </w:rPr>
        <w:t xml:space="preserve"> utviklingen i terapien. </w:t>
      </w:r>
    </w:p>
    <w:p w14:paraId="265DD3F7" w14:textId="3086147E" w:rsidR="00E37C96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Til gang 6 og 7: </w:t>
      </w:r>
    </w:p>
    <w:p w14:paraId="25F673C0" w14:textId="79F8B622" w:rsidR="00CD6F09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>Beskriv</w:t>
      </w:r>
      <w:r w:rsidR="000C3033">
        <w:rPr>
          <w:rFonts w:eastAsia="Times New Roman"/>
        </w:rPr>
        <w:t>else av</w:t>
      </w:r>
      <w:r>
        <w:rPr>
          <w:rFonts w:eastAsia="Times New Roman"/>
        </w:rPr>
        <w:t xml:space="preserve"> arbeid med klientens drømmer.</w:t>
      </w:r>
    </w:p>
    <w:p w14:paraId="12903EC7" w14:textId="340C5FD9" w:rsidR="00E37C96" w:rsidRDefault="00E37C96" w:rsidP="00303780">
      <w:pPr>
        <w:contextualSpacing/>
        <w:rPr>
          <w:rFonts w:eastAsia="Times New Roman"/>
        </w:rPr>
      </w:pPr>
      <w:r>
        <w:rPr>
          <w:rFonts w:eastAsia="Times New Roman"/>
        </w:rPr>
        <w:t>Beskriv</w:t>
      </w:r>
      <w:r w:rsidR="000C3033">
        <w:rPr>
          <w:rFonts w:eastAsia="Times New Roman"/>
        </w:rPr>
        <w:t>else av</w:t>
      </w:r>
      <w:r>
        <w:rPr>
          <w:rFonts w:eastAsia="Times New Roman"/>
        </w:rPr>
        <w:t xml:space="preserve"> avslutningsprosessen. </w:t>
      </w:r>
    </w:p>
    <w:p w14:paraId="4E7C7D72" w14:textId="77777777" w:rsidR="00590B82" w:rsidRDefault="00590B82" w:rsidP="00303780">
      <w:pPr>
        <w:contextualSpacing/>
        <w:rPr>
          <w:rFonts w:eastAsia="Times New Roman"/>
        </w:rPr>
      </w:pPr>
    </w:p>
    <w:p w14:paraId="7E8F6B0E" w14:textId="693B3BC7" w:rsidR="00303780" w:rsidRPr="00134D2F" w:rsidRDefault="00134D2F" w:rsidP="00303780">
      <w:pPr>
        <w:contextualSpacing/>
        <w:rPr>
          <w:rFonts w:eastAsia="Times New Roman"/>
          <w:b/>
          <w:bCs/>
        </w:rPr>
      </w:pPr>
      <w:r w:rsidRPr="00134D2F">
        <w:rPr>
          <w:rFonts w:eastAsia="Times New Roman"/>
          <w:b/>
          <w:bCs/>
        </w:rPr>
        <w:t xml:space="preserve">Online teoriseminar: </w:t>
      </w:r>
      <w:r>
        <w:rPr>
          <w:rFonts w:eastAsia="Times New Roman"/>
        </w:rPr>
        <w:t xml:space="preserve">Personlighetsfokusert terapi bygger på en omfattende teori. Mellom de fysiske møtene, vil det bli arrangert </w:t>
      </w:r>
      <w:r w:rsidR="008321EC">
        <w:rPr>
          <w:rFonts w:eastAsia="Times New Roman"/>
        </w:rPr>
        <w:t xml:space="preserve">to </w:t>
      </w:r>
      <w:r>
        <w:rPr>
          <w:rFonts w:eastAsia="Times New Roman"/>
        </w:rPr>
        <w:t xml:space="preserve">online teoriseminarer ledet av Karterud og Schlüter. </w:t>
      </w:r>
      <w:r w:rsidR="00072B12" w:rsidRPr="00134D2F">
        <w:rPr>
          <w:rFonts w:eastAsia="Times New Roman"/>
          <w:b/>
          <w:bCs/>
        </w:rPr>
        <w:t xml:space="preserve"> </w:t>
      </w:r>
    </w:p>
    <w:p w14:paraId="5C3D5E81" w14:textId="395F7299" w:rsidR="00506194" w:rsidRDefault="00506194" w:rsidP="00303780">
      <w:pPr>
        <w:contextualSpacing/>
        <w:rPr>
          <w:rFonts w:eastAsia="Times New Roman"/>
        </w:rPr>
      </w:pPr>
    </w:p>
    <w:p w14:paraId="1DBC3B77" w14:textId="0E8861AF" w:rsidR="00506194" w:rsidRDefault="00506194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Kurset søkes godkjent som vedlikeholdsaktivitet for Norsk Psykologforening. </w:t>
      </w:r>
    </w:p>
    <w:p w14:paraId="21182D93" w14:textId="37992051" w:rsidR="00506194" w:rsidRDefault="00506194" w:rsidP="00303780">
      <w:pPr>
        <w:contextualSpacing/>
        <w:rPr>
          <w:rFonts w:eastAsia="Times New Roman"/>
        </w:rPr>
      </w:pPr>
    </w:p>
    <w:p w14:paraId="08799AF2" w14:textId="0E8593D9" w:rsidR="00506194" w:rsidRPr="00493EC9" w:rsidRDefault="00506194" w:rsidP="00303780">
      <w:pPr>
        <w:contextualSpacing/>
        <w:rPr>
          <w:rFonts w:eastAsia="Times New Roman"/>
        </w:rPr>
      </w:pPr>
      <w:r>
        <w:rPr>
          <w:rFonts w:eastAsia="Times New Roman"/>
        </w:rPr>
        <w:t xml:space="preserve">Pris: </w:t>
      </w:r>
      <w:r w:rsidR="00C03103">
        <w:rPr>
          <w:rFonts w:eastAsia="Times New Roman"/>
        </w:rPr>
        <w:t xml:space="preserve">22.400. </w:t>
      </w:r>
    </w:p>
    <w:p w14:paraId="1EF2416D" w14:textId="77777777" w:rsidR="003D311C" w:rsidRDefault="003D311C" w:rsidP="002901BB">
      <w:pPr>
        <w:ind w:firstLine="0"/>
        <w:contextualSpacing/>
        <w:rPr>
          <w:rFonts w:eastAsia="Times New Roman"/>
          <w:b/>
        </w:rPr>
      </w:pPr>
    </w:p>
    <w:p w14:paraId="6C881184" w14:textId="0EE9F4BA" w:rsidR="003D311C" w:rsidRPr="00E95D7B" w:rsidRDefault="00493EC9" w:rsidP="00E95D7B">
      <w:pPr>
        <w:contextualSpacing/>
        <w:rPr>
          <w:rFonts w:eastAsia="Times New Roman"/>
          <w:b/>
        </w:rPr>
      </w:pPr>
      <w:r w:rsidRPr="00523F58">
        <w:rPr>
          <w:rFonts w:eastAsia="Times New Roman"/>
          <w:b/>
        </w:rPr>
        <w:t xml:space="preserve">Litteratur: </w:t>
      </w:r>
    </w:p>
    <w:p w14:paraId="4959E16C" w14:textId="4EC4BCB3" w:rsidR="004C12DA" w:rsidRDefault="004C12DA" w:rsidP="004B0B50">
      <w:pPr>
        <w:spacing w:after="0"/>
      </w:pPr>
      <w:r>
        <w:t xml:space="preserve">Karterud, S. (2022). </w:t>
      </w:r>
      <w:r w:rsidRPr="006248D5">
        <w:rPr>
          <w:i/>
          <w:iCs/>
        </w:rPr>
        <w:t>Personlighetsfokusert terapi.</w:t>
      </w:r>
      <w:r>
        <w:t xml:space="preserve"> Oslo: Gyldendal. </w:t>
      </w:r>
    </w:p>
    <w:p w14:paraId="08B4DFA4" w14:textId="77777777" w:rsidR="00072B12" w:rsidRDefault="00072B12" w:rsidP="00523F58">
      <w:pPr>
        <w:spacing w:after="0"/>
      </w:pPr>
      <w:r>
        <w:t xml:space="preserve">Karterud, S, (2017). </w:t>
      </w:r>
      <w:r w:rsidRPr="006248D5">
        <w:rPr>
          <w:i/>
          <w:iCs/>
        </w:rPr>
        <w:t>Personlighet.</w:t>
      </w:r>
      <w:r>
        <w:t xml:space="preserve"> Oslo: Gyldendal</w:t>
      </w:r>
      <w:r w:rsidRPr="00523F58">
        <w:t xml:space="preserve"> </w:t>
      </w:r>
    </w:p>
    <w:p w14:paraId="7F4E913C" w14:textId="3B14E3C6" w:rsidR="004B0B50" w:rsidRPr="00523F58" w:rsidRDefault="00523F58" w:rsidP="003D311C">
      <w:pPr>
        <w:spacing w:after="0"/>
      </w:pPr>
      <w:r w:rsidRPr="00523F58">
        <w:t xml:space="preserve">Karterud, S., Folmo, E. &amp; Kongerslev, M. (2020). </w:t>
      </w:r>
      <w:r w:rsidRPr="006248D5">
        <w:rPr>
          <w:i/>
          <w:iCs/>
        </w:rPr>
        <w:t>Mentaliseringsbasert terapi (MBT).</w:t>
      </w:r>
      <w:r w:rsidRPr="00523F58">
        <w:t xml:space="preserve"> Oslo: Gyldendal</w:t>
      </w:r>
      <w:r w:rsidR="004B0B50">
        <w:t>.</w:t>
      </w:r>
    </w:p>
    <w:p w14:paraId="37EF1BB4" w14:textId="177D463F" w:rsidR="002557D9" w:rsidRDefault="002557D9" w:rsidP="004B0B50">
      <w:pPr>
        <w:tabs>
          <w:tab w:val="left" w:pos="0"/>
        </w:tabs>
        <w:spacing w:after="0"/>
        <w:ind w:right="-428"/>
        <w:rPr>
          <w:i/>
          <w:iCs/>
        </w:rPr>
      </w:pPr>
      <w:r w:rsidRPr="006248D5">
        <w:rPr>
          <w:i/>
          <w:iCs/>
        </w:rPr>
        <w:t xml:space="preserve">I tillegg anbefales: </w:t>
      </w:r>
    </w:p>
    <w:p w14:paraId="3BFC90CA" w14:textId="36453C9D" w:rsidR="0049671D" w:rsidRPr="0049671D" w:rsidRDefault="0049671D" w:rsidP="004B0B50">
      <w:pPr>
        <w:tabs>
          <w:tab w:val="left" w:pos="0"/>
        </w:tabs>
        <w:spacing w:after="0"/>
        <w:ind w:right="-428"/>
      </w:pPr>
      <w:r>
        <w:t xml:space="preserve">Karterud, S., Wilberg, T. &amp; Urnes, Ø. (2017). Personlighetspsykiatri. Oslo: Gyldendal. </w:t>
      </w:r>
    </w:p>
    <w:p w14:paraId="19A707E8" w14:textId="47DE5852" w:rsidR="00745253" w:rsidRDefault="00523F58" w:rsidP="004B0B50">
      <w:pPr>
        <w:tabs>
          <w:tab w:val="left" w:pos="0"/>
        </w:tabs>
        <w:spacing w:after="0"/>
        <w:ind w:right="-428"/>
        <w:rPr>
          <w:lang w:val="en-US"/>
        </w:rPr>
      </w:pPr>
      <w:r w:rsidRPr="009724C8">
        <w:t xml:space="preserve">Bateman, A. &amp; Fonagy, P. (red.). </w:t>
      </w:r>
      <w:r w:rsidRPr="00523F58">
        <w:rPr>
          <w:lang w:val="en-US"/>
        </w:rPr>
        <w:t xml:space="preserve">(2019). </w:t>
      </w:r>
      <w:r w:rsidRPr="00523F58">
        <w:rPr>
          <w:i/>
          <w:lang w:val="en-US"/>
        </w:rPr>
        <w:t>Handbook of mentalizing in mental health practice.</w:t>
      </w:r>
      <w:r w:rsidRPr="00523F58">
        <w:rPr>
          <w:lang w:val="en-US"/>
        </w:rPr>
        <w:t xml:space="preserve"> </w:t>
      </w:r>
      <w:r w:rsidRPr="004A21F5">
        <w:rPr>
          <w:lang w:val="en-US"/>
        </w:rPr>
        <w:t xml:space="preserve">Washington </w:t>
      </w:r>
      <w:proofErr w:type="spellStart"/>
      <w:r w:rsidRPr="004A21F5">
        <w:rPr>
          <w:lang w:val="en-US"/>
        </w:rPr>
        <w:t>D.C</w:t>
      </w:r>
      <w:proofErr w:type="spellEnd"/>
      <w:r w:rsidRPr="004A21F5">
        <w:rPr>
          <w:lang w:val="en-US"/>
        </w:rPr>
        <w:t>: American Psychiatric Publishing, Inc.</w:t>
      </w:r>
    </w:p>
    <w:p w14:paraId="6E9D3DFE" w14:textId="0EDC15AC" w:rsidR="002557D9" w:rsidRPr="007701F3" w:rsidRDefault="002557D9" w:rsidP="004B0B50">
      <w:pPr>
        <w:tabs>
          <w:tab w:val="left" w:pos="0"/>
        </w:tabs>
        <w:spacing w:after="0"/>
        <w:ind w:right="-428"/>
        <w:rPr>
          <w:lang w:val="en-US"/>
        </w:rPr>
      </w:pPr>
      <w:r w:rsidRPr="007701F3">
        <w:rPr>
          <w:lang w:val="en-US"/>
        </w:rPr>
        <w:t xml:space="preserve">Karterud, S. (1995). </w:t>
      </w:r>
      <w:r w:rsidRPr="007701F3">
        <w:rPr>
          <w:i/>
          <w:iCs/>
          <w:lang w:val="en-US"/>
        </w:rPr>
        <w:t xml:space="preserve">Fra </w:t>
      </w:r>
      <w:proofErr w:type="spellStart"/>
      <w:r w:rsidRPr="007701F3">
        <w:rPr>
          <w:i/>
          <w:iCs/>
          <w:lang w:val="en-US"/>
        </w:rPr>
        <w:t>narsissisme</w:t>
      </w:r>
      <w:proofErr w:type="spellEnd"/>
      <w:r w:rsidRPr="007701F3">
        <w:rPr>
          <w:i/>
          <w:iCs/>
          <w:lang w:val="en-US"/>
        </w:rPr>
        <w:t xml:space="preserve"> </w:t>
      </w:r>
      <w:proofErr w:type="spellStart"/>
      <w:r w:rsidRPr="007701F3">
        <w:rPr>
          <w:i/>
          <w:iCs/>
          <w:lang w:val="en-US"/>
        </w:rPr>
        <w:t>til</w:t>
      </w:r>
      <w:proofErr w:type="spellEnd"/>
      <w:r w:rsidRPr="007701F3">
        <w:rPr>
          <w:i/>
          <w:iCs/>
          <w:lang w:val="en-US"/>
        </w:rPr>
        <w:t xml:space="preserve"> </w:t>
      </w:r>
      <w:proofErr w:type="spellStart"/>
      <w:r w:rsidRPr="007701F3">
        <w:rPr>
          <w:i/>
          <w:iCs/>
          <w:lang w:val="en-US"/>
        </w:rPr>
        <w:t>selvpsykologi</w:t>
      </w:r>
      <w:proofErr w:type="spellEnd"/>
      <w:r w:rsidRPr="007701F3">
        <w:rPr>
          <w:lang w:val="en-US"/>
        </w:rPr>
        <w:t xml:space="preserve">. Oslo: Gyldendal. </w:t>
      </w:r>
    </w:p>
    <w:p w14:paraId="2C38206E" w14:textId="5FCC20A9" w:rsidR="002557D9" w:rsidRPr="006248D5" w:rsidRDefault="002557D9" w:rsidP="004B0B50">
      <w:pPr>
        <w:tabs>
          <w:tab w:val="left" w:pos="0"/>
        </w:tabs>
        <w:spacing w:after="0"/>
        <w:ind w:right="-428"/>
        <w:rPr>
          <w:lang w:val="en-US"/>
        </w:rPr>
      </w:pPr>
      <w:r w:rsidRPr="006248D5">
        <w:rPr>
          <w:lang w:val="en-US"/>
        </w:rPr>
        <w:t xml:space="preserve">Panksepp, J. &amp; Biven, </w:t>
      </w:r>
      <w:r w:rsidR="006248D5" w:rsidRPr="006248D5">
        <w:rPr>
          <w:lang w:val="en-US"/>
        </w:rPr>
        <w:t>l</w:t>
      </w:r>
      <w:r w:rsidR="00765903">
        <w:rPr>
          <w:lang w:val="en-US"/>
        </w:rPr>
        <w:t>.</w:t>
      </w:r>
      <w:r w:rsidR="006248D5" w:rsidRPr="006248D5">
        <w:rPr>
          <w:lang w:val="en-US"/>
        </w:rPr>
        <w:t xml:space="preserve"> (2012)</w:t>
      </w:r>
      <w:r w:rsidR="00765903">
        <w:rPr>
          <w:lang w:val="en-US"/>
        </w:rPr>
        <w:t>.</w:t>
      </w:r>
      <w:r w:rsidR="006248D5" w:rsidRPr="006248D5">
        <w:rPr>
          <w:lang w:val="en-US"/>
        </w:rPr>
        <w:t xml:space="preserve"> </w:t>
      </w:r>
      <w:r w:rsidR="006248D5" w:rsidRPr="00765903">
        <w:rPr>
          <w:i/>
          <w:iCs/>
          <w:lang w:val="en-US"/>
        </w:rPr>
        <w:t>The archeology of mind. Neuroevolutionary origins of human emotions.</w:t>
      </w:r>
      <w:r w:rsidR="006248D5">
        <w:rPr>
          <w:lang w:val="en-US"/>
        </w:rPr>
        <w:t xml:space="preserve"> New York: W.W. Norton &amp; co. </w:t>
      </w:r>
    </w:p>
    <w:p w14:paraId="3A141490" w14:textId="77777777" w:rsidR="00CA6846" w:rsidRDefault="00FB58C7" w:rsidP="004B0B50">
      <w:pPr>
        <w:tabs>
          <w:tab w:val="left" w:pos="0"/>
        </w:tabs>
        <w:spacing w:after="0"/>
        <w:ind w:right="-428"/>
      </w:pPr>
      <w:r>
        <w:rPr>
          <w:lang w:val="en-US"/>
        </w:rPr>
        <w:t xml:space="preserve">Stanghellini, G. (2017). </w:t>
      </w:r>
      <w:r w:rsidRPr="00765903">
        <w:rPr>
          <w:i/>
          <w:iCs/>
          <w:lang w:val="en-US"/>
        </w:rPr>
        <w:t>Lost in dialogue.</w:t>
      </w:r>
      <w:r>
        <w:rPr>
          <w:lang w:val="en-US"/>
        </w:rPr>
        <w:t xml:space="preserve"> </w:t>
      </w:r>
      <w:r w:rsidRPr="007701F3">
        <w:t>Oxford: Oxford University Press.</w:t>
      </w:r>
    </w:p>
    <w:p w14:paraId="2768CB00" w14:textId="24BE9202" w:rsidR="00196D87" w:rsidRDefault="00196D87" w:rsidP="004B0B50">
      <w:pPr>
        <w:tabs>
          <w:tab w:val="left" w:pos="0"/>
        </w:tabs>
        <w:spacing w:after="0"/>
        <w:ind w:right="-428"/>
      </w:pPr>
      <w:r>
        <w:t xml:space="preserve">Hverven, S. (2024). Hegel. En ganske enkel bok om en vanskelig filosof. Oslo: Dreyers forlag. </w:t>
      </w:r>
    </w:p>
    <w:p w14:paraId="65CEC166" w14:textId="77777777" w:rsidR="002557D9" w:rsidRPr="007701F3" w:rsidRDefault="002557D9" w:rsidP="004B0B50">
      <w:pPr>
        <w:tabs>
          <w:tab w:val="left" w:pos="0"/>
        </w:tabs>
        <w:spacing w:after="0"/>
        <w:ind w:right="-428"/>
      </w:pPr>
    </w:p>
    <w:p w14:paraId="3780BA32" w14:textId="7AF879A7" w:rsidR="00493EC9" w:rsidRPr="00261AF8" w:rsidRDefault="00745253" w:rsidP="00523F58">
      <w:pPr>
        <w:contextualSpacing/>
        <w:rPr>
          <w:rFonts w:eastAsia="Times New Roman"/>
        </w:rPr>
      </w:pPr>
      <w:r w:rsidRPr="00523F58">
        <w:rPr>
          <w:rFonts w:eastAsia="Times New Roman"/>
        </w:rPr>
        <w:t xml:space="preserve">I tillegg til ovennevnte litteratur vil det bli sendt ut utvalgte artikler. </w:t>
      </w:r>
    </w:p>
    <w:p w14:paraId="7161CFB3" w14:textId="77777777" w:rsidR="00FB58C7" w:rsidRDefault="00FB58C7" w:rsidP="005D39F7">
      <w:pPr>
        <w:ind w:firstLine="0"/>
        <w:contextualSpacing/>
        <w:rPr>
          <w:rFonts w:eastAsia="Times New Roman"/>
          <w:b/>
        </w:rPr>
      </w:pPr>
    </w:p>
    <w:p w14:paraId="51F37DA9" w14:textId="2BC2F5F0" w:rsidR="00493EC9" w:rsidRPr="00493EC9" w:rsidRDefault="00493EC9" w:rsidP="00493EC9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lastRenderedPageBreak/>
        <w:t xml:space="preserve">Generell struktur: </w:t>
      </w:r>
    </w:p>
    <w:p w14:paraId="0528A29A" w14:textId="667A2665" w:rsidR="00493EC9" w:rsidRPr="00493EC9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</w:rPr>
        <w:t>09</w:t>
      </w:r>
      <w:r w:rsidR="004A21F5">
        <w:rPr>
          <w:rFonts w:eastAsia="Times New Roman"/>
        </w:rPr>
        <w:t xml:space="preserve">.00 </w:t>
      </w:r>
      <w:r w:rsidRPr="00493EC9">
        <w:rPr>
          <w:rFonts w:eastAsia="Times New Roman"/>
        </w:rPr>
        <w:t>-10</w:t>
      </w:r>
      <w:r w:rsidR="004A21F5">
        <w:rPr>
          <w:rFonts w:eastAsia="Times New Roman"/>
        </w:rPr>
        <w:t>.00</w:t>
      </w:r>
      <w:r w:rsidRPr="00493EC9">
        <w:rPr>
          <w:rFonts w:eastAsia="Times New Roman"/>
        </w:rPr>
        <w:t xml:space="preserve"> </w:t>
      </w:r>
      <w:r w:rsidR="00303780">
        <w:rPr>
          <w:rFonts w:eastAsia="Times New Roman"/>
        </w:rPr>
        <w:t>F</w:t>
      </w:r>
      <w:r w:rsidRPr="00493EC9">
        <w:rPr>
          <w:rFonts w:eastAsia="Times New Roman"/>
        </w:rPr>
        <w:t>orelesning</w:t>
      </w:r>
      <w:r w:rsidR="005E004D">
        <w:rPr>
          <w:rFonts w:eastAsia="Times New Roman"/>
        </w:rPr>
        <w:t xml:space="preserve"> ved Sigmund Karterud</w:t>
      </w:r>
      <w:r w:rsidR="005E1736">
        <w:rPr>
          <w:rFonts w:eastAsia="Times New Roman"/>
        </w:rPr>
        <w:t xml:space="preserve"> og Christian Schlüter</w:t>
      </w:r>
    </w:p>
    <w:p w14:paraId="02F29822" w14:textId="39968477" w:rsidR="00493EC9" w:rsidRPr="00493EC9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</w:rPr>
        <w:t>10</w:t>
      </w:r>
      <w:r w:rsidR="004A21F5">
        <w:rPr>
          <w:rFonts w:eastAsia="Times New Roman"/>
        </w:rPr>
        <w:t xml:space="preserve">.15 </w:t>
      </w:r>
      <w:r w:rsidRPr="00493EC9">
        <w:rPr>
          <w:rFonts w:eastAsia="Times New Roman"/>
        </w:rPr>
        <w:t>-12</w:t>
      </w:r>
      <w:r w:rsidR="004A21F5">
        <w:rPr>
          <w:rFonts w:eastAsia="Times New Roman"/>
        </w:rPr>
        <w:t>.00</w:t>
      </w:r>
      <w:r w:rsidRPr="00493EC9">
        <w:rPr>
          <w:rFonts w:eastAsia="Times New Roman"/>
        </w:rPr>
        <w:t xml:space="preserve"> </w:t>
      </w:r>
      <w:r w:rsidR="00B0307F">
        <w:rPr>
          <w:rFonts w:eastAsia="Times New Roman"/>
        </w:rPr>
        <w:t>Gjennomgang av refleksjonsnotater, t</w:t>
      </w:r>
      <w:r w:rsidR="005E004D">
        <w:rPr>
          <w:rFonts w:eastAsia="Times New Roman"/>
        </w:rPr>
        <w:t>eoretisk-klinisk diskusjon</w:t>
      </w:r>
      <w:r w:rsidR="00303780">
        <w:rPr>
          <w:rFonts w:eastAsia="Times New Roman"/>
        </w:rPr>
        <w:t xml:space="preserve"> av video-materiale, rollespill. </w:t>
      </w:r>
    </w:p>
    <w:p w14:paraId="2FC30DF2" w14:textId="7D314EC3" w:rsidR="00493EC9" w:rsidRPr="00493EC9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</w:rPr>
        <w:t>12</w:t>
      </w:r>
      <w:r w:rsidR="004A21F5">
        <w:rPr>
          <w:rFonts w:eastAsia="Times New Roman"/>
        </w:rPr>
        <w:t xml:space="preserve">.00 </w:t>
      </w:r>
      <w:r w:rsidRPr="00493EC9">
        <w:rPr>
          <w:rFonts w:eastAsia="Times New Roman"/>
        </w:rPr>
        <w:t>-12.45 Lunsj.</w:t>
      </w:r>
    </w:p>
    <w:p w14:paraId="68FABC3B" w14:textId="517E7F7C" w:rsidR="00493EC9" w:rsidRPr="00493EC9" w:rsidRDefault="00493EC9" w:rsidP="00493EC9">
      <w:pPr>
        <w:contextualSpacing/>
        <w:rPr>
          <w:rFonts w:eastAsia="Times New Roman"/>
        </w:rPr>
      </w:pPr>
      <w:r w:rsidRPr="00493EC9">
        <w:rPr>
          <w:rFonts w:eastAsia="Times New Roman"/>
        </w:rPr>
        <w:t>12.45 – 13.</w:t>
      </w:r>
      <w:r w:rsidR="006220D1">
        <w:rPr>
          <w:rFonts w:eastAsia="Times New Roman"/>
        </w:rPr>
        <w:t>45</w:t>
      </w:r>
      <w:r w:rsidRPr="00493EC9">
        <w:rPr>
          <w:rFonts w:eastAsia="Times New Roman"/>
        </w:rPr>
        <w:t xml:space="preserve"> </w:t>
      </w:r>
      <w:r w:rsidR="00C47CD5">
        <w:rPr>
          <w:rFonts w:eastAsia="Times New Roman"/>
        </w:rPr>
        <w:t>S</w:t>
      </w:r>
      <w:r w:rsidR="00303780">
        <w:rPr>
          <w:rFonts w:eastAsia="Times New Roman"/>
        </w:rPr>
        <w:t>eminar</w:t>
      </w:r>
      <w:r w:rsidR="005E004D">
        <w:rPr>
          <w:rFonts w:eastAsia="Times New Roman"/>
        </w:rPr>
        <w:t xml:space="preserve"> basert på litteraturen ovenfor</w:t>
      </w:r>
      <w:r w:rsidRPr="00493EC9">
        <w:rPr>
          <w:rFonts w:eastAsia="Times New Roman"/>
        </w:rPr>
        <w:t>.</w:t>
      </w:r>
    </w:p>
    <w:p w14:paraId="070CA9E6" w14:textId="4A051723" w:rsidR="00BB7326" w:rsidRDefault="00493EC9" w:rsidP="002557D9">
      <w:pPr>
        <w:contextualSpacing/>
        <w:rPr>
          <w:rFonts w:eastAsia="Times New Roman"/>
        </w:rPr>
      </w:pPr>
      <w:r w:rsidRPr="00493EC9">
        <w:rPr>
          <w:rFonts w:eastAsia="Times New Roman"/>
        </w:rPr>
        <w:t>1</w:t>
      </w:r>
      <w:r w:rsidR="00303780">
        <w:rPr>
          <w:rFonts w:eastAsia="Times New Roman"/>
        </w:rPr>
        <w:t>4.00</w:t>
      </w:r>
      <w:r w:rsidRPr="00493EC9">
        <w:rPr>
          <w:rFonts w:eastAsia="Times New Roman"/>
        </w:rPr>
        <w:t xml:space="preserve"> – 1</w:t>
      </w:r>
      <w:r w:rsidR="00303780">
        <w:rPr>
          <w:rFonts w:eastAsia="Times New Roman"/>
        </w:rPr>
        <w:t>6.00</w:t>
      </w:r>
      <w:r w:rsidRPr="00493EC9">
        <w:rPr>
          <w:rFonts w:eastAsia="Times New Roman"/>
        </w:rPr>
        <w:t xml:space="preserve"> </w:t>
      </w:r>
      <w:r w:rsidR="00B0307F">
        <w:rPr>
          <w:rFonts w:eastAsia="Times New Roman"/>
        </w:rPr>
        <w:t>Gjennomgang av refleksjonsnotater, t</w:t>
      </w:r>
      <w:r w:rsidR="005E004D">
        <w:rPr>
          <w:rFonts w:eastAsia="Times New Roman"/>
        </w:rPr>
        <w:t xml:space="preserve">eoretisk-klinisk diskusjon av </w:t>
      </w:r>
      <w:r w:rsidR="00303780">
        <w:rPr>
          <w:rFonts w:eastAsia="Times New Roman"/>
        </w:rPr>
        <w:t xml:space="preserve">video-materiale, rollespill. </w:t>
      </w:r>
    </w:p>
    <w:p w14:paraId="42C59295" w14:textId="77777777" w:rsidR="00303780" w:rsidRPr="00493EC9" w:rsidRDefault="00303780" w:rsidP="00303780">
      <w:pPr>
        <w:ind w:firstLine="0"/>
        <w:contextualSpacing/>
        <w:rPr>
          <w:rFonts w:eastAsia="Times New Roman"/>
          <w:b/>
        </w:rPr>
      </w:pPr>
    </w:p>
    <w:p w14:paraId="79B8896A" w14:textId="77777777" w:rsidR="0049671D" w:rsidRDefault="00493EC9" w:rsidP="00493EC9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1 gang</w:t>
      </w:r>
      <w:r w:rsidR="009D65C0">
        <w:rPr>
          <w:rFonts w:eastAsia="Times New Roman"/>
          <w:b/>
        </w:rPr>
        <w:t xml:space="preserve">: </w:t>
      </w:r>
    </w:p>
    <w:p w14:paraId="0BDE83D2" w14:textId="0F77E812" w:rsidR="00493EC9" w:rsidRDefault="0049671D" w:rsidP="00493EC9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 w:rsidR="009B29E0" w:rsidRPr="009B29E0">
        <w:rPr>
          <w:rFonts w:eastAsia="Times New Roman"/>
          <w:bCs/>
        </w:rPr>
        <w:t xml:space="preserve">Personer </w:t>
      </w:r>
      <w:r w:rsidR="009B29E0">
        <w:rPr>
          <w:rFonts w:eastAsia="Times New Roman"/>
          <w:bCs/>
        </w:rPr>
        <w:t>må anerkjennes for at sunn selv</w:t>
      </w:r>
      <w:r w:rsidR="000A6F6B">
        <w:rPr>
          <w:rFonts w:eastAsia="Times New Roman"/>
          <w:bCs/>
        </w:rPr>
        <w:t>- og personlighets</w:t>
      </w:r>
      <w:r w:rsidR="009B29E0">
        <w:rPr>
          <w:rFonts w:eastAsia="Times New Roman"/>
          <w:bCs/>
        </w:rPr>
        <w:t xml:space="preserve">utvikling kan finne sted. </w:t>
      </w:r>
      <w:r w:rsidR="009D65C0">
        <w:rPr>
          <w:rFonts w:eastAsia="Times New Roman"/>
          <w:bCs/>
        </w:rPr>
        <w:t>N</w:t>
      </w:r>
      <w:r w:rsidR="009D65C0" w:rsidRPr="009D65C0">
        <w:rPr>
          <w:rFonts w:eastAsia="Times New Roman"/>
          <w:bCs/>
        </w:rPr>
        <w:t>ivå av personlighetsfungering, personlighetsprofil og sammenhengen mellom symptomer og personlighetsfungering.</w:t>
      </w:r>
      <w:r w:rsidR="009D65C0">
        <w:rPr>
          <w:rFonts w:eastAsia="Times New Roman"/>
          <w:b/>
        </w:rPr>
        <w:t xml:space="preserve"> </w:t>
      </w:r>
      <w:r>
        <w:rPr>
          <w:rFonts w:eastAsia="Times New Roman"/>
          <w:bCs/>
        </w:rPr>
        <w:t>Muntlig eller skriftlig k</w:t>
      </w:r>
      <w:r w:rsidR="009D65C0" w:rsidRPr="009D65C0">
        <w:rPr>
          <w:rFonts w:eastAsia="Times New Roman"/>
          <w:bCs/>
        </w:rPr>
        <w:t>asusformulering</w:t>
      </w:r>
      <w:r>
        <w:rPr>
          <w:rFonts w:eastAsia="Times New Roman"/>
          <w:bCs/>
        </w:rPr>
        <w:t>?</w:t>
      </w:r>
      <w:r w:rsidR="009D65C0" w:rsidRPr="009D65C0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B</w:t>
      </w:r>
      <w:r w:rsidR="009D65C0" w:rsidRPr="009D65C0">
        <w:rPr>
          <w:rFonts w:eastAsia="Times New Roman"/>
          <w:bCs/>
        </w:rPr>
        <w:t>evisst og ubevisst allianse</w:t>
      </w:r>
      <w:r w:rsidR="009D65C0">
        <w:rPr>
          <w:rFonts w:eastAsia="Times New Roman"/>
          <w:bCs/>
        </w:rPr>
        <w:t>.</w:t>
      </w:r>
      <w:r w:rsidR="002557D9">
        <w:rPr>
          <w:rFonts w:eastAsia="Times New Roman"/>
          <w:bCs/>
        </w:rPr>
        <w:t xml:space="preserve"> Mål for terapien. </w:t>
      </w:r>
    </w:p>
    <w:p w14:paraId="6B8FAB06" w14:textId="51316640" w:rsidR="00E95D7B" w:rsidRPr="00493EC9" w:rsidRDefault="00E95D7B" w:rsidP="00493EC9">
      <w:pPr>
        <w:contextualSpacing/>
        <w:rPr>
          <w:rFonts w:eastAsia="Times New Roman"/>
          <w:b/>
        </w:rPr>
      </w:pPr>
      <w:r w:rsidRPr="00E95D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«Personlighetsfokusert terapi» kapittel 2 og 6. Artikkel: C. Schlüter: Hva er personlighet og når blir den forstyrret (nok)? </w:t>
      </w:r>
    </w:p>
    <w:p w14:paraId="6F0D3ADA" w14:textId="3B57CE45" w:rsidR="00E52696" w:rsidRDefault="00C47CD5" w:rsidP="00493EC9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Diskusjonstema for seminar:</w:t>
      </w:r>
      <w:r w:rsidRPr="00C47CD5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Problematiske sider ved personlighetsteoriene i psykoanalysen, kognitiv terapi, selvpsykologi, ISTDP, emosjonsfokusert terapi og MBT. </w:t>
      </w:r>
    </w:p>
    <w:p w14:paraId="095D5462" w14:textId="7C169D89" w:rsidR="00E95D7B" w:rsidRPr="00C47CD5" w:rsidRDefault="00E95D7B" w:rsidP="00493EC9">
      <w:pPr>
        <w:contextualSpacing/>
        <w:rPr>
          <w:rFonts w:eastAsia="Times New Roman"/>
          <w:bCs/>
        </w:rPr>
      </w:pPr>
      <w:r w:rsidRPr="00E95D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«Personlighetsfokusert terapi»</w:t>
      </w:r>
      <w:r w:rsidR="009317CF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kapittel 5. </w:t>
      </w:r>
    </w:p>
    <w:p w14:paraId="56A08211" w14:textId="77777777" w:rsidR="00C47CD5" w:rsidRDefault="00C47CD5" w:rsidP="009D65C0">
      <w:pPr>
        <w:contextualSpacing/>
        <w:rPr>
          <w:rFonts w:eastAsia="Times New Roman"/>
          <w:b/>
        </w:rPr>
      </w:pPr>
    </w:p>
    <w:p w14:paraId="7E8F5D4C" w14:textId="77777777" w:rsidR="00C47CD5" w:rsidRDefault="00493EC9" w:rsidP="009D65C0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2 gang</w:t>
      </w:r>
      <w:r w:rsidR="009D65C0">
        <w:rPr>
          <w:rFonts w:eastAsia="Times New Roman"/>
          <w:b/>
        </w:rPr>
        <w:t xml:space="preserve">: </w:t>
      </w:r>
    </w:p>
    <w:p w14:paraId="0625A000" w14:textId="1571CF85" w:rsidR="00493EC9" w:rsidRDefault="00C47CD5" w:rsidP="009D65C0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 w:rsidR="009D65C0" w:rsidRPr="009D65C0">
        <w:rPr>
          <w:rFonts w:eastAsia="Times New Roman"/>
          <w:bCs/>
        </w:rPr>
        <w:t xml:space="preserve">Hva </w:t>
      </w:r>
      <w:r w:rsidR="00F37D44">
        <w:rPr>
          <w:rFonts w:eastAsia="Times New Roman"/>
          <w:bCs/>
        </w:rPr>
        <w:t xml:space="preserve">kjennetegner </w:t>
      </w:r>
      <w:r>
        <w:rPr>
          <w:rFonts w:eastAsia="Times New Roman"/>
          <w:bCs/>
        </w:rPr>
        <w:t>terapeutiske</w:t>
      </w:r>
      <w:r w:rsidR="009D65C0" w:rsidRPr="009D65C0">
        <w:rPr>
          <w:rFonts w:eastAsia="Times New Roman"/>
          <w:bCs/>
        </w:rPr>
        <w:t xml:space="preserve"> dialog</w:t>
      </w:r>
      <w:r w:rsidR="00F37D44">
        <w:rPr>
          <w:rFonts w:eastAsia="Times New Roman"/>
          <w:bCs/>
        </w:rPr>
        <w:t>er</w:t>
      </w:r>
      <w:r>
        <w:rPr>
          <w:rFonts w:eastAsia="Times New Roman"/>
          <w:bCs/>
        </w:rPr>
        <w:t xml:space="preserve"> generelt og PFT dialog spesielt?</w:t>
      </w:r>
      <w:r w:rsidR="009D65C0" w:rsidRPr="009D65C0">
        <w:rPr>
          <w:rFonts w:eastAsia="Times New Roman"/>
          <w:bCs/>
        </w:rPr>
        <w:t xml:space="preserve"> Idéhistorisk</w:t>
      </w:r>
      <w:r>
        <w:rPr>
          <w:rFonts w:eastAsia="Times New Roman"/>
          <w:bCs/>
        </w:rPr>
        <w:t>e</w:t>
      </w:r>
      <w:r w:rsidR="009D65C0" w:rsidRPr="009D65C0">
        <w:rPr>
          <w:rFonts w:eastAsia="Times New Roman"/>
          <w:bCs/>
        </w:rPr>
        <w:t xml:space="preserve"> perspektiv</w:t>
      </w:r>
      <w:r>
        <w:rPr>
          <w:rFonts w:eastAsia="Times New Roman"/>
          <w:bCs/>
        </w:rPr>
        <w:t>er</w:t>
      </w:r>
      <w:r w:rsidR="009D65C0" w:rsidRPr="009D65C0">
        <w:rPr>
          <w:rFonts w:eastAsia="Times New Roman"/>
          <w:bCs/>
        </w:rPr>
        <w:t xml:space="preserve">. </w:t>
      </w:r>
      <w:r w:rsidR="009F3246">
        <w:rPr>
          <w:rFonts w:eastAsia="Times New Roman"/>
          <w:bCs/>
        </w:rPr>
        <w:t>Å forstå seg selv gjennom den andre. Om anerkjennelse. Om speiling og «</w:t>
      </w:r>
      <w:proofErr w:type="spellStart"/>
      <w:r w:rsidR="009F3246">
        <w:rPr>
          <w:rFonts w:eastAsia="Times New Roman"/>
          <w:bCs/>
        </w:rPr>
        <w:t>minding</w:t>
      </w:r>
      <w:proofErr w:type="spellEnd"/>
      <w:r w:rsidR="009F3246">
        <w:rPr>
          <w:rFonts w:eastAsia="Times New Roman"/>
          <w:bCs/>
        </w:rPr>
        <w:t xml:space="preserve"> </w:t>
      </w:r>
      <w:proofErr w:type="spellStart"/>
      <w:r w:rsidR="009F3246">
        <w:rPr>
          <w:rFonts w:eastAsia="Times New Roman"/>
          <w:bCs/>
        </w:rPr>
        <w:t>minds</w:t>
      </w:r>
      <w:proofErr w:type="spellEnd"/>
      <w:r w:rsidR="009F3246">
        <w:rPr>
          <w:rFonts w:eastAsia="Times New Roman"/>
          <w:bCs/>
        </w:rPr>
        <w:t xml:space="preserve">». </w:t>
      </w:r>
      <w:r w:rsidR="00CA6846">
        <w:rPr>
          <w:rFonts w:eastAsia="Times New Roman"/>
          <w:bCs/>
        </w:rPr>
        <w:t xml:space="preserve">Selvets behov. </w:t>
      </w:r>
      <w:r w:rsidR="00FB01F3">
        <w:rPr>
          <w:rFonts w:eastAsia="Times New Roman"/>
          <w:bCs/>
        </w:rPr>
        <w:t xml:space="preserve">Selvet som språklig konstituert. </w:t>
      </w:r>
      <w:r>
        <w:rPr>
          <w:rFonts w:eastAsia="Times New Roman"/>
          <w:bCs/>
        </w:rPr>
        <w:t>Betydningen av m</w:t>
      </w:r>
      <w:r w:rsidR="009D65C0" w:rsidRPr="009D65C0">
        <w:rPr>
          <w:rFonts w:eastAsia="Times New Roman"/>
          <w:bCs/>
        </w:rPr>
        <w:t xml:space="preserve">entaliserende holdning. </w:t>
      </w:r>
      <w:r w:rsidR="00F37D44">
        <w:rPr>
          <w:rFonts w:eastAsia="Times New Roman"/>
          <w:bCs/>
        </w:rPr>
        <w:t>Den mentaliserende og den hermeneutiske sirkel</w:t>
      </w:r>
      <w:r w:rsidR="00CA6846">
        <w:rPr>
          <w:rFonts w:eastAsia="Times New Roman"/>
          <w:bCs/>
        </w:rPr>
        <w:t xml:space="preserve">. </w:t>
      </w:r>
    </w:p>
    <w:p w14:paraId="7E87BC43" w14:textId="431447E3" w:rsidR="009317CF" w:rsidRDefault="009317CF" w:rsidP="009D65C0">
      <w:pPr>
        <w:contextualSpacing/>
        <w:rPr>
          <w:rFonts w:eastAsia="Times New Roman"/>
          <w:bCs/>
        </w:rPr>
      </w:pPr>
      <w:r w:rsidRPr="00ED28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«Personlighetsfokusert terapi», kapittel 3. </w:t>
      </w:r>
    </w:p>
    <w:p w14:paraId="732190E7" w14:textId="5D325E56" w:rsidR="00C47CD5" w:rsidRPr="00D836C7" w:rsidRDefault="00C47CD5" w:rsidP="009D65C0">
      <w:pPr>
        <w:contextualSpacing/>
        <w:rPr>
          <w:rFonts w:eastAsia="Times New Roman"/>
          <w:bCs/>
          <w:lang w:val="en-US"/>
        </w:rPr>
      </w:pPr>
      <w:r w:rsidRPr="00A73CE3">
        <w:rPr>
          <w:rFonts w:eastAsia="Times New Roman"/>
          <w:b/>
        </w:rPr>
        <w:t>Diskusjonstema for seminar:</w:t>
      </w:r>
      <w:r>
        <w:rPr>
          <w:rFonts w:eastAsia="Times New Roman"/>
          <w:bCs/>
        </w:rPr>
        <w:t xml:space="preserve"> </w:t>
      </w:r>
      <w:r w:rsidR="00622226">
        <w:rPr>
          <w:rFonts w:eastAsia="Times New Roman"/>
          <w:bCs/>
        </w:rPr>
        <w:t xml:space="preserve">Talehandlingsteori. </w:t>
      </w:r>
      <w:r w:rsidR="009F3246">
        <w:rPr>
          <w:rFonts w:eastAsia="Times New Roman"/>
          <w:bCs/>
        </w:rPr>
        <w:t xml:space="preserve">Om anerkjennende handlinger og </w:t>
      </w:r>
      <w:r w:rsidR="00622226">
        <w:rPr>
          <w:rFonts w:eastAsia="Times New Roman"/>
          <w:bCs/>
        </w:rPr>
        <w:t xml:space="preserve">andre </w:t>
      </w:r>
      <w:r w:rsidR="009F3246">
        <w:rPr>
          <w:rFonts w:eastAsia="Times New Roman"/>
          <w:bCs/>
        </w:rPr>
        <w:t xml:space="preserve">talehandlinger fra terapeuten. </w:t>
      </w:r>
      <w:proofErr w:type="spellStart"/>
      <w:r w:rsidR="009F3246" w:rsidRPr="00D836C7">
        <w:rPr>
          <w:rFonts w:eastAsia="Times New Roman"/>
          <w:bCs/>
          <w:lang w:val="en-US"/>
        </w:rPr>
        <w:t>Betydningen</w:t>
      </w:r>
      <w:proofErr w:type="spellEnd"/>
      <w:r w:rsidR="009F3246" w:rsidRPr="00D836C7">
        <w:rPr>
          <w:rFonts w:eastAsia="Times New Roman"/>
          <w:bCs/>
          <w:lang w:val="en-US"/>
        </w:rPr>
        <w:t xml:space="preserve"> av «corrective emotional experience». </w:t>
      </w:r>
    </w:p>
    <w:p w14:paraId="4A72A4D4" w14:textId="3443F830" w:rsidR="0059207E" w:rsidRPr="009317CF" w:rsidRDefault="0059207E" w:rsidP="009D65C0">
      <w:pPr>
        <w:contextualSpacing/>
        <w:rPr>
          <w:rFonts w:eastAsia="Times New Roman"/>
          <w:bCs/>
          <w:lang w:val="en-US"/>
        </w:rPr>
      </w:pPr>
      <w:proofErr w:type="spellStart"/>
      <w:r w:rsidRPr="009317CF">
        <w:rPr>
          <w:rFonts w:eastAsia="Times New Roman"/>
          <w:b/>
          <w:lang w:val="en-US"/>
        </w:rPr>
        <w:t>Litteratur</w:t>
      </w:r>
      <w:proofErr w:type="spellEnd"/>
      <w:r w:rsidRPr="009317CF">
        <w:rPr>
          <w:rFonts w:eastAsia="Times New Roman"/>
          <w:b/>
          <w:lang w:val="en-US"/>
        </w:rPr>
        <w:t>:</w:t>
      </w:r>
      <w:r w:rsidRPr="009317CF">
        <w:rPr>
          <w:rFonts w:eastAsia="Times New Roman"/>
          <w:bCs/>
          <w:lang w:val="en-US"/>
        </w:rPr>
        <w:t xml:space="preserve"> </w:t>
      </w:r>
      <w:r w:rsidR="00FB01F3">
        <w:rPr>
          <w:rFonts w:eastAsia="Times New Roman"/>
          <w:bCs/>
          <w:lang w:val="en-US"/>
        </w:rPr>
        <w:t xml:space="preserve">John Searle: What is a Speech Act? </w:t>
      </w:r>
    </w:p>
    <w:p w14:paraId="3A6C026F" w14:textId="77777777" w:rsidR="00622226" w:rsidRPr="009317CF" w:rsidRDefault="00622226" w:rsidP="009D65C0">
      <w:pPr>
        <w:contextualSpacing/>
        <w:rPr>
          <w:rFonts w:eastAsia="Times New Roman"/>
          <w:bCs/>
          <w:lang w:val="en-US"/>
        </w:rPr>
      </w:pPr>
    </w:p>
    <w:p w14:paraId="6F7B9ACC" w14:textId="630D2A87" w:rsidR="00622226" w:rsidRPr="00661E48" w:rsidRDefault="00622226" w:rsidP="009D65C0">
      <w:pPr>
        <w:contextualSpacing/>
        <w:rPr>
          <w:rFonts w:eastAsia="Times New Roman"/>
          <w:bCs/>
        </w:rPr>
      </w:pPr>
      <w:r>
        <w:rPr>
          <w:rFonts w:eastAsia="Times New Roman"/>
          <w:b/>
        </w:rPr>
        <w:t xml:space="preserve">Online teoriseminar, </w:t>
      </w:r>
      <w:r w:rsidR="008321EC">
        <w:rPr>
          <w:rFonts w:eastAsia="Times New Roman"/>
          <w:b/>
        </w:rPr>
        <w:t>19 mars</w:t>
      </w:r>
      <w:r>
        <w:rPr>
          <w:rFonts w:eastAsia="Times New Roman"/>
          <w:b/>
        </w:rPr>
        <w:t xml:space="preserve"> 202</w:t>
      </w:r>
      <w:r w:rsidR="008321EC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: </w:t>
      </w:r>
      <w:r w:rsidR="00661E48" w:rsidRPr="008321EC">
        <w:rPr>
          <w:rFonts w:eastAsia="Times New Roman"/>
          <w:bCs/>
        </w:rPr>
        <w:t>Angstsymptomer forstått som FRYKT.</w:t>
      </w:r>
      <w:r w:rsidR="00661E48">
        <w:rPr>
          <w:rFonts w:eastAsia="Times New Roman"/>
          <w:bCs/>
        </w:rPr>
        <w:t xml:space="preserve"> </w:t>
      </w:r>
      <w:r w:rsidR="00661E48" w:rsidRPr="00ED287B">
        <w:rPr>
          <w:rFonts w:eastAsia="Times New Roman"/>
          <w:b/>
        </w:rPr>
        <w:t>Litteratur:</w:t>
      </w:r>
      <w:r w:rsidR="00661E48">
        <w:rPr>
          <w:rFonts w:eastAsia="Times New Roman"/>
          <w:bCs/>
        </w:rPr>
        <w:t xml:space="preserve"> </w:t>
      </w:r>
      <w:r w:rsidR="00661E48">
        <w:rPr>
          <w:rFonts w:eastAsia="Times New Roman"/>
        </w:rPr>
        <w:t xml:space="preserve">«Personlighetsfokusert terapi», kapittel 4, </w:t>
      </w:r>
      <w:r w:rsidR="00661E48">
        <w:rPr>
          <w:rFonts w:eastAsia="Times New Roman"/>
          <w:bCs/>
        </w:rPr>
        <w:t xml:space="preserve">FRYKT som komponent i all psykisk lidelse. Kapittel 9, Adgang til følelser når FRYKT er knyttet til </w:t>
      </w:r>
      <w:proofErr w:type="spellStart"/>
      <w:r w:rsidR="00661E48">
        <w:rPr>
          <w:rFonts w:eastAsia="Times New Roman"/>
          <w:bCs/>
        </w:rPr>
        <w:t>parasympatikus</w:t>
      </w:r>
      <w:proofErr w:type="spellEnd"/>
      <w:r w:rsidR="00661E48">
        <w:rPr>
          <w:rFonts w:eastAsia="Times New Roman"/>
          <w:bCs/>
        </w:rPr>
        <w:t xml:space="preserve">. </w:t>
      </w:r>
    </w:p>
    <w:p w14:paraId="6C77DE43" w14:textId="77777777" w:rsidR="00493EC9" w:rsidRPr="00493EC9" w:rsidRDefault="00493EC9" w:rsidP="00493EC9">
      <w:pPr>
        <w:contextualSpacing/>
        <w:rPr>
          <w:rFonts w:eastAsia="Times New Roman"/>
          <w:b/>
        </w:rPr>
      </w:pPr>
    </w:p>
    <w:p w14:paraId="4DEF0844" w14:textId="77777777" w:rsidR="00C47CD5" w:rsidRDefault="00493EC9" w:rsidP="00493EC9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3 gang</w:t>
      </w:r>
      <w:r w:rsidR="009D65C0">
        <w:rPr>
          <w:rFonts w:eastAsia="Times New Roman"/>
          <w:b/>
        </w:rPr>
        <w:t xml:space="preserve">: </w:t>
      </w:r>
    </w:p>
    <w:p w14:paraId="43441B72" w14:textId="1EAF580F" w:rsidR="00622226" w:rsidRDefault="00C47CD5" w:rsidP="00493EC9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 w:rsidR="00622226">
        <w:rPr>
          <w:rFonts w:eastAsia="Times New Roman"/>
          <w:bCs/>
        </w:rPr>
        <w:t xml:space="preserve">Primære emosjoner, sosial dominans, skyld og skam. Vektlegging av </w:t>
      </w:r>
      <w:r w:rsidR="00937476">
        <w:rPr>
          <w:rFonts w:eastAsia="Times New Roman"/>
          <w:bCs/>
        </w:rPr>
        <w:t xml:space="preserve">søking og </w:t>
      </w:r>
      <w:r w:rsidR="00622226">
        <w:rPr>
          <w:rFonts w:eastAsia="Times New Roman"/>
          <w:bCs/>
        </w:rPr>
        <w:t xml:space="preserve">prososiale emosjoner som kjærlighet, omsorg, empati, lek og glede. Den overskyggende betydningen av frykt. Primære emosjoner hos forskjellige personlighetstyper. Symptomer forstått som umentaliserte emosjoner. </w:t>
      </w:r>
    </w:p>
    <w:p w14:paraId="18047E91" w14:textId="14B628D6" w:rsidR="00574190" w:rsidRPr="00E73873" w:rsidRDefault="00622226" w:rsidP="00493EC9">
      <w:pPr>
        <w:contextualSpacing/>
        <w:rPr>
          <w:rFonts w:eastAsia="Times New Roman"/>
          <w:bCs/>
        </w:rPr>
      </w:pPr>
      <w:r w:rsidRPr="00C41395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«Personlighet»</w:t>
      </w:r>
      <w:r w:rsidR="00C41395">
        <w:rPr>
          <w:rFonts w:eastAsia="Times New Roman"/>
          <w:bCs/>
        </w:rPr>
        <w:t xml:space="preserve"> kapittel 7, Temperament. </w:t>
      </w:r>
    </w:p>
    <w:p w14:paraId="53B35521" w14:textId="77777777" w:rsidR="00937476" w:rsidRDefault="00574190" w:rsidP="00493EC9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Diskusjonstema for seminar:</w:t>
      </w:r>
      <w:r>
        <w:rPr>
          <w:rFonts w:eastAsia="Times New Roman"/>
          <w:b/>
        </w:rPr>
        <w:t xml:space="preserve"> </w:t>
      </w:r>
      <w:r w:rsidR="00661E48">
        <w:rPr>
          <w:rFonts w:eastAsia="Times New Roman"/>
          <w:bCs/>
        </w:rPr>
        <w:t xml:space="preserve">Styrker og svakheter ved TAM-teorien om personlighet. </w:t>
      </w:r>
    </w:p>
    <w:p w14:paraId="4D96AE5E" w14:textId="1DF02EBD" w:rsidR="00493EC9" w:rsidRPr="00493EC9" w:rsidRDefault="00661E48" w:rsidP="00493EC9">
      <w:pPr>
        <w:contextualSpacing/>
        <w:rPr>
          <w:rFonts w:eastAsia="Times New Roman"/>
        </w:rPr>
      </w:pPr>
      <w:r w:rsidRPr="00ED28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>«Personlighetsfokusert terapi», kapittel 4.</w:t>
      </w:r>
      <w:r w:rsidR="005F586F">
        <w:rPr>
          <w:rFonts w:eastAsia="Times New Roman"/>
        </w:rPr>
        <w:t xml:space="preserve"> Artikkel Karterud &amp; Kongerslev om TAM. </w:t>
      </w:r>
    </w:p>
    <w:p w14:paraId="38010643" w14:textId="77777777" w:rsidR="00E73873" w:rsidRDefault="00E73873" w:rsidP="00E73873">
      <w:pPr>
        <w:contextualSpacing/>
        <w:rPr>
          <w:rFonts w:eastAsia="Times New Roman"/>
          <w:b/>
        </w:rPr>
      </w:pPr>
    </w:p>
    <w:p w14:paraId="1D4D409F" w14:textId="0D165946" w:rsidR="00E73873" w:rsidRDefault="00E73873" w:rsidP="00E73873">
      <w:pPr>
        <w:contextualSpacing/>
        <w:rPr>
          <w:rFonts w:eastAsia="Times New Roman"/>
          <w:b/>
        </w:rPr>
      </w:pPr>
      <w:r>
        <w:rPr>
          <w:rFonts w:eastAsia="Times New Roman"/>
          <w:b/>
        </w:rPr>
        <w:t>4</w:t>
      </w:r>
      <w:r w:rsidRPr="00493EC9">
        <w:rPr>
          <w:rFonts w:eastAsia="Times New Roman"/>
          <w:b/>
        </w:rPr>
        <w:t xml:space="preserve"> gang</w:t>
      </w:r>
      <w:r>
        <w:rPr>
          <w:rFonts w:eastAsia="Times New Roman"/>
          <w:b/>
        </w:rPr>
        <w:t xml:space="preserve">: </w:t>
      </w:r>
    </w:p>
    <w:p w14:paraId="37B4E43C" w14:textId="04057458" w:rsidR="00E73873" w:rsidRDefault="00E73873" w:rsidP="00E73873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 w:rsidR="00622226" w:rsidRPr="002557D9">
        <w:rPr>
          <w:rFonts w:eastAsia="Times New Roman"/>
          <w:bCs/>
        </w:rPr>
        <w:t>Det fremmede i oss selv og andre. Å føre dialog med forkastede eller hatede deler av selvet. Når dialogen er preget av psykisk ekvivalenstenkning eller pretend modus.</w:t>
      </w:r>
      <w:r w:rsidR="00622226">
        <w:rPr>
          <w:rFonts w:eastAsia="Times New Roman"/>
          <w:b/>
        </w:rPr>
        <w:t xml:space="preserve"> </w:t>
      </w:r>
      <w:r w:rsidR="00622226" w:rsidRPr="001F30FB">
        <w:rPr>
          <w:rFonts w:eastAsia="Times New Roman"/>
          <w:bCs/>
        </w:rPr>
        <w:t>Ekko-overføring. Fra monolog til dialog.</w:t>
      </w:r>
      <w:r w:rsidR="00622226">
        <w:rPr>
          <w:rFonts w:eastAsia="Times New Roman"/>
          <w:b/>
        </w:rPr>
        <w:t xml:space="preserve"> </w:t>
      </w:r>
      <w:r w:rsidR="00622226">
        <w:rPr>
          <w:rFonts w:eastAsia="Times New Roman"/>
          <w:bCs/>
        </w:rPr>
        <w:t>Likheter og forskjeller med teori om maladaptive kognitive skjema. Traumer - som setter det hele på spissen.</w:t>
      </w:r>
    </w:p>
    <w:p w14:paraId="1EB882A7" w14:textId="28A640A5" w:rsidR="00937476" w:rsidRDefault="00937476" w:rsidP="00E73873">
      <w:pPr>
        <w:contextualSpacing/>
        <w:rPr>
          <w:rFonts w:eastAsia="Times New Roman"/>
          <w:bCs/>
        </w:rPr>
      </w:pPr>
      <w:r w:rsidRPr="00ED287B">
        <w:rPr>
          <w:rFonts w:eastAsia="Times New Roman"/>
          <w:b/>
        </w:rPr>
        <w:lastRenderedPageBreak/>
        <w:t>Litteratur: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>«Personlighetsfokusert terapi», kapittel 11.</w:t>
      </w:r>
    </w:p>
    <w:p w14:paraId="00FE0488" w14:textId="5E66C4F6" w:rsidR="00F20737" w:rsidRPr="00F20737" w:rsidRDefault="00E73873" w:rsidP="00E73873">
      <w:pPr>
        <w:contextualSpacing/>
        <w:rPr>
          <w:rFonts w:eastAsia="Times New Roman"/>
          <w:bCs/>
        </w:rPr>
      </w:pPr>
      <w:r w:rsidRPr="00F20737">
        <w:rPr>
          <w:rFonts w:eastAsia="Times New Roman"/>
          <w:b/>
        </w:rPr>
        <w:t>Diskusjonstema for seminar:</w:t>
      </w:r>
      <w:r w:rsidRPr="00F20737">
        <w:rPr>
          <w:rFonts w:eastAsia="Times New Roman"/>
          <w:bCs/>
        </w:rPr>
        <w:t xml:space="preserve"> </w:t>
      </w:r>
      <w:r w:rsidR="00F20737" w:rsidRPr="00F20737">
        <w:rPr>
          <w:rFonts w:eastAsia="Times New Roman"/>
          <w:bCs/>
        </w:rPr>
        <w:t xml:space="preserve">Fordypning </w:t>
      </w:r>
      <w:r w:rsidR="00F20737">
        <w:rPr>
          <w:rFonts w:eastAsia="Times New Roman"/>
          <w:bCs/>
        </w:rPr>
        <w:t>i</w:t>
      </w:r>
      <w:r w:rsidR="00F20737" w:rsidRPr="00F20737">
        <w:rPr>
          <w:rFonts w:eastAsia="Times New Roman"/>
          <w:bCs/>
        </w:rPr>
        <w:t xml:space="preserve"> t</w:t>
      </w:r>
      <w:r w:rsidR="00F20737">
        <w:rPr>
          <w:rFonts w:eastAsia="Times New Roman"/>
          <w:bCs/>
        </w:rPr>
        <w:t xml:space="preserve">eorien om dialog med annethet. </w:t>
      </w:r>
    </w:p>
    <w:p w14:paraId="31A4AEC9" w14:textId="581C96DF" w:rsidR="00E73873" w:rsidRPr="00D836C7" w:rsidRDefault="00F20737" w:rsidP="00E73873">
      <w:pPr>
        <w:contextualSpacing/>
        <w:rPr>
          <w:rFonts w:eastAsia="Times New Roman"/>
        </w:rPr>
      </w:pPr>
      <w:proofErr w:type="spellStart"/>
      <w:r w:rsidRPr="00F20737">
        <w:rPr>
          <w:rFonts w:eastAsia="Times New Roman"/>
          <w:b/>
          <w:lang w:val="en-US"/>
        </w:rPr>
        <w:t>Litteratur</w:t>
      </w:r>
      <w:proofErr w:type="spellEnd"/>
      <w:r w:rsidRPr="00F20737">
        <w:rPr>
          <w:rFonts w:eastAsia="Times New Roman"/>
          <w:b/>
          <w:lang w:val="en-US"/>
        </w:rPr>
        <w:t>:</w:t>
      </w:r>
      <w:r w:rsidRPr="00F20737">
        <w:rPr>
          <w:rFonts w:eastAsia="Times New Roman"/>
          <w:bCs/>
          <w:lang w:val="en-US"/>
        </w:rPr>
        <w:t xml:space="preserve"> </w:t>
      </w:r>
      <w:proofErr w:type="spellStart"/>
      <w:r w:rsidR="00CD73A6" w:rsidRPr="00F20737">
        <w:rPr>
          <w:rFonts w:eastAsia="Times New Roman"/>
          <w:bCs/>
          <w:lang w:val="en-US"/>
        </w:rPr>
        <w:t>Stanghellini</w:t>
      </w:r>
      <w:proofErr w:type="spellEnd"/>
      <w:r w:rsidR="00CD73A6" w:rsidRPr="00F20737">
        <w:rPr>
          <w:rFonts w:eastAsia="Times New Roman"/>
          <w:bCs/>
          <w:lang w:val="en-US"/>
        </w:rPr>
        <w:t xml:space="preserve">, G. </w:t>
      </w:r>
      <w:r w:rsidRPr="00CD73A6">
        <w:rPr>
          <w:rFonts w:eastAsia="Times New Roman"/>
          <w:bCs/>
          <w:lang w:val="en-US"/>
        </w:rPr>
        <w:t>The dialogue with alterity: narratives a</w:t>
      </w:r>
      <w:r>
        <w:rPr>
          <w:rFonts w:eastAsia="Times New Roman"/>
          <w:bCs/>
          <w:lang w:val="en-US"/>
        </w:rPr>
        <w:t xml:space="preserve">nd the dialectic of identity. </w:t>
      </w:r>
      <w:r w:rsidRPr="00D836C7">
        <w:rPr>
          <w:rFonts w:eastAsia="Times New Roman"/>
          <w:bCs/>
        </w:rPr>
        <w:t xml:space="preserve">Fra </w:t>
      </w:r>
      <w:r w:rsidR="00CD73A6" w:rsidRPr="00D836C7">
        <w:rPr>
          <w:rFonts w:eastAsia="Times New Roman"/>
          <w:bCs/>
        </w:rPr>
        <w:t xml:space="preserve">Lost in </w:t>
      </w:r>
      <w:proofErr w:type="spellStart"/>
      <w:r w:rsidR="00CD73A6" w:rsidRPr="00D836C7">
        <w:rPr>
          <w:rFonts w:eastAsia="Times New Roman"/>
          <w:bCs/>
        </w:rPr>
        <w:t>dialogue</w:t>
      </w:r>
      <w:proofErr w:type="spellEnd"/>
      <w:r w:rsidR="00CD73A6" w:rsidRPr="00D836C7">
        <w:rPr>
          <w:rFonts w:eastAsia="Times New Roman"/>
          <w:bCs/>
        </w:rPr>
        <w:t xml:space="preserve"> (2017). </w:t>
      </w:r>
    </w:p>
    <w:p w14:paraId="6450E3E5" w14:textId="77777777" w:rsidR="00E73873" w:rsidRPr="00D836C7" w:rsidRDefault="00E73873" w:rsidP="001F30FB">
      <w:pPr>
        <w:ind w:firstLine="0"/>
        <w:contextualSpacing/>
        <w:rPr>
          <w:rFonts w:eastAsia="Times New Roman"/>
          <w:b/>
        </w:rPr>
      </w:pPr>
    </w:p>
    <w:p w14:paraId="4378A5E7" w14:textId="78BF774E" w:rsidR="00574190" w:rsidRDefault="00E73873" w:rsidP="002557D9">
      <w:pPr>
        <w:contextualSpacing/>
        <w:rPr>
          <w:rFonts w:eastAsia="Times New Roman"/>
          <w:b/>
        </w:rPr>
      </w:pPr>
      <w:r>
        <w:rPr>
          <w:rFonts w:eastAsia="Times New Roman"/>
          <w:b/>
        </w:rPr>
        <w:t>5</w:t>
      </w:r>
      <w:r w:rsidR="00493EC9" w:rsidRPr="00493EC9">
        <w:rPr>
          <w:rFonts w:eastAsia="Times New Roman"/>
          <w:b/>
        </w:rPr>
        <w:t xml:space="preserve"> gang</w:t>
      </w:r>
      <w:r w:rsidR="002557D9">
        <w:rPr>
          <w:rFonts w:eastAsia="Times New Roman"/>
          <w:b/>
        </w:rPr>
        <w:t xml:space="preserve">: </w:t>
      </w:r>
    </w:p>
    <w:p w14:paraId="78D54845" w14:textId="77777777" w:rsidR="008321EC" w:rsidRDefault="008321EC" w:rsidP="008321EC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Cs/>
        </w:rPr>
        <w:t xml:space="preserve"> Tilknytning. Forskjellige tilknytningsmønstre hos forskjellige personlighetstyper. Typiske relasjonsproblemer. Hvordan tilknytningsmønster viser seg her og nå. «</w:t>
      </w:r>
      <w:proofErr w:type="spellStart"/>
      <w:r>
        <w:rPr>
          <w:rFonts w:eastAsia="Times New Roman"/>
          <w:bCs/>
        </w:rPr>
        <w:t>Holding</w:t>
      </w:r>
      <w:proofErr w:type="spellEnd"/>
      <w:r>
        <w:rPr>
          <w:rFonts w:eastAsia="Times New Roman"/>
          <w:bCs/>
        </w:rPr>
        <w:t>» og «</w:t>
      </w:r>
      <w:proofErr w:type="spellStart"/>
      <w:r>
        <w:rPr>
          <w:rFonts w:eastAsia="Times New Roman"/>
          <w:bCs/>
        </w:rPr>
        <w:t>containing</w:t>
      </w:r>
      <w:proofErr w:type="spellEnd"/>
      <w:r>
        <w:rPr>
          <w:rFonts w:eastAsia="Times New Roman"/>
          <w:bCs/>
        </w:rPr>
        <w:t>» krever en narrativ komponent - «</w:t>
      </w:r>
      <w:proofErr w:type="spellStart"/>
      <w:r>
        <w:rPr>
          <w:rFonts w:eastAsia="Times New Roman"/>
          <w:bCs/>
        </w:rPr>
        <w:t>minding</w:t>
      </w:r>
      <w:proofErr w:type="spellEnd"/>
      <w:r>
        <w:rPr>
          <w:rFonts w:eastAsia="Times New Roman"/>
          <w:bCs/>
        </w:rPr>
        <w:t xml:space="preserve">». </w:t>
      </w:r>
    </w:p>
    <w:p w14:paraId="29428736" w14:textId="77777777" w:rsidR="008321EC" w:rsidRDefault="008321EC" w:rsidP="008321EC">
      <w:pPr>
        <w:contextualSpacing/>
        <w:rPr>
          <w:rFonts w:eastAsia="Times New Roman"/>
          <w:bCs/>
        </w:rPr>
      </w:pPr>
      <w:r w:rsidRPr="00ED287B">
        <w:rPr>
          <w:rFonts w:eastAsia="Times New Roman"/>
          <w:b/>
        </w:rPr>
        <w:t>Litteratur</w:t>
      </w:r>
      <w:r>
        <w:rPr>
          <w:rFonts w:eastAsia="Times New Roman"/>
          <w:bCs/>
        </w:rPr>
        <w:t xml:space="preserve">: </w:t>
      </w:r>
      <w:r>
        <w:rPr>
          <w:rFonts w:eastAsia="Times New Roman"/>
        </w:rPr>
        <w:t xml:space="preserve">«Personlighet», kapittel 8. </w:t>
      </w:r>
    </w:p>
    <w:p w14:paraId="7849FE1A" w14:textId="77777777" w:rsidR="008321EC" w:rsidRDefault="008321EC" w:rsidP="008321EC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Diskusjonstema for seminar:</w:t>
      </w:r>
      <w:r>
        <w:rPr>
          <w:rFonts w:eastAsia="Times New Roman"/>
          <w:bCs/>
        </w:rPr>
        <w:t xml:space="preserve"> Autoritet, idealisering og tillit. </w:t>
      </w:r>
    </w:p>
    <w:p w14:paraId="49A62355" w14:textId="77777777" w:rsidR="008321EC" w:rsidRDefault="008321EC" w:rsidP="008321EC">
      <w:pPr>
        <w:contextualSpacing/>
        <w:rPr>
          <w:rFonts w:eastAsia="Times New Roman"/>
          <w:bCs/>
        </w:rPr>
      </w:pPr>
      <w:r w:rsidRPr="00ED28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>«Personlighetsfokusert terapi», kapittel 7.</w:t>
      </w:r>
    </w:p>
    <w:p w14:paraId="37FA986A" w14:textId="77777777" w:rsidR="00493EC9" w:rsidRPr="00493EC9" w:rsidRDefault="00493EC9" w:rsidP="003D311C">
      <w:pPr>
        <w:ind w:firstLine="0"/>
        <w:contextualSpacing/>
        <w:rPr>
          <w:rFonts w:eastAsia="Times New Roman"/>
        </w:rPr>
      </w:pPr>
    </w:p>
    <w:p w14:paraId="4C8B070A" w14:textId="77777777" w:rsidR="00D33651" w:rsidRDefault="00493EC9" w:rsidP="00E44DE6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6 gang</w:t>
      </w:r>
      <w:r w:rsidR="00E44DE6">
        <w:rPr>
          <w:rFonts w:eastAsia="Times New Roman"/>
          <w:b/>
        </w:rPr>
        <w:t xml:space="preserve">: </w:t>
      </w:r>
    </w:p>
    <w:p w14:paraId="1E964078" w14:textId="77777777" w:rsidR="008321EC" w:rsidRDefault="008321EC" w:rsidP="008321EC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Cs/>
        </w:rPr>
        <w:t xml:space="preserve">Overføring og motoverføring i den terapeutiske dialogen. Idealiserende og speilende overføring. Selvforståelse og bedre narrativ-emosjonell identitet. Selvfølelse og selvobjektsvikt.  </w:t>
      </w:r>
    </w:p>
    <w:p w14:paraId="0533FC8F" w14:textId="77777777" w:rsidR="008321EC" w:rsidRDefault="008321EC" w:rsidP="008321EC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Diskusjonstema for seminar:</w:t>
      </w:r>
      <w:r>
        <w:rPr>
          <w:rFonts w:eastAsia="Times New Roman"/>
          <w:bCs/>
        </w:rPr>
        <w:t xml:space="preserve"> Selvobjektbehov og håndtering av selvobjektsvikt. </w:t>
      </w:r>
    </w:p>
    <w:p w14:paraId="366CBFEF" w14:textId="77777777" w:rsidR="008321EC" w:rsidRPr="00493EC9" w:rsidRDefault="008321EC" w:rsidP="008321EC">
      <w:pPr>
        <w:contextualSpacing/>
        <w:rPr>
          <w:rFonts w:eastAsia="Times New Roman"/>
        </w:rPr>
      </w:pPr>
      <w:r w:rsidRPr="00750587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Karterud, S. Overføringer i gruppeanalyse, m.m. s. 474-510 i Gruppeanalyse og psykodynamisk gruppepsykoterapi (2023).  </w:t>
      </w:r>
      <w:r>
        <w:rPr>
          <w:rFonts w:eastAsia="Times New Roman"/>
          <w:b/>
        </w:rPr>
        <w:t xml:space="preserve"> </w:t>
      </w:r>
    </w:p>
    <w:p w14:paraId="2D0AC2AD" w14:textId="77777777" w:rsidR="00DE1C6B" w:rsidRDefault="00DE1C6B" w:rsidP="00E44DE6">
      <w:pPr>
        <w:contextualSpacing/>
        <w:rPr>
          <w:rFonts w:eastAsia="Times New Roman"/>
          <w:bCs/>
        </w:rPr>
      </w:pPr>
    </w:p>
    <w:p w14:paraId="1AE5D142" w14:textId="7BF98DDF" w:rsidR="00493EC9" w:rsidRPr="00D836C7" w:rsidRDefault="00ED287B" w:rsidP="00E44DE6">
      <w:pPr>
        <w:contextualSpacing/>
        <w:rPr>
          <w:rFonts w:eastAsia="Times New Roman"/>
        </w:rPr>
      </w:pPr>
      <w:r w:rsidRPr="00D836C7">
        <w:rPr>
          <w:rFonts w:eastAsia="Times New Roman"/>
          <w:b/>
        </w:rPr>
        <w:t xml:space="preserve">Online teoriseminar, </w:t>
      </w:r>
      <w:r w:rsidR="008321EC">
        <w:rPr>
          <w:rFonts w:eastAsia="Times New Roman"/>
          <w:b/>
        </w:rPr>
        <w:t>15.10.26</w:t>
      </w:r>
      <w:r w:rsidRPr="00D836C7">
        <w:rPr>
          <w:rFonts w:eastAsia="Times New Roman"/>
          <w:b/>
        </w:rPr>
        <w:t>:</w:t>
      </w:r>
      <w:r w:rsidRPr="00D836C7">
        <w:rPr>
          <w:rFonts w:eastAsia="Times New Roman"/>
        </w:rPr>
        <w:t xml:space="preserve"> </w:t>
      </w:r>
      <w:r w:rsidR="00C96AB8" w:rsidRPr="00D836C7">
        <w:rPr>
          <w:rFonts w:eastAsia="Times New Roman"/>
        </w:rPr>
        <w:t>The SEEKING System.</w:t>
      </w:r>
    </w:p>
    <w:p w14:paraId="79585BC0" w14:textId="35BD6A00" w:rsidR="00C96AB8" w:rsidRPr="00D836C7" w:rsidRDefault="00C96AB8" w:rsidP="00E44DE6">
      <w:pPr>
        <w:contextualSpacing/>
        <w:rPr>
          <w:rFonts w:eastAsia="Times New Roman"/>
          <w:b/>
        </w:rPr>
      </w:pPr>
      <w:proofErr w:type="spellStart"/>
      <w:r>
        <w:rPr>
          <w:rFonts w:eastAsia="Times New Roman"/>
          <w:lang w:val="en-US"/>
        </w:rPr>
        <w:t>Litteratur</w:t>
      </w:r>
      <w:proofErr w:type="spellEnd"/>
      <w:r>
        <w:rPr>
          <w:rFonts w:eastAsia="Times New Roman"/>
          <w:lang w:val="en-US"/>
        </w:rPr>
        <w:t xml:space="preserve">: Panksepp &amp; Biven (2012): The archaeology of mind. </w:t>
      </w:r>
      <w:r w:rsidRPr="00D836C7">
        <w:rPr>
          <w:rFonts w:eastAsia="Times New Roman"/>
        </w:rPr>
        <w:t xml:space="preserve">S. 95-112. </w:t>
      </w:r>
    </w:p>
    <w:p w14:paraId="7D999CCD" w14:textId="77777777" w:rsidR="00493EC9" w:rsidRPr="00D836C7" w:rsidRDefault="00493EC9" w:rsidP="00493EC9">
      <w:pPr>
        <w:ind w:firstLine="0"/>
        <w:contextualSpacing/>
        <w:rPr>
          <w:rFonts w:eastAsia="Times New Roman"/>
          <w:b/>
        </w:rPr>
      </w:pPr>
    </w:p>
    <w:p w14:paraId="04DF1EA7" w14:textId="77777777" w:rsidR="00D33651" w:rsidRDefault="00493EC9" w:rsidP="00E44DE6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7 gang</w:t>
      </w:r>
      <w:r w:rsidR="00E44DE6">
        <w:rPr>
          <w:rFonts w:eastAsia="Times New Roman"/>
          <w:b/>
        </w:rPr>
        <w:t xml:space="preserve">: </w:t>
      </w:r>
    </w:p>
    <w:p w14:paraId="75E69B5F" w14:textId="2EA2E1E3" w:rsidR="00750587" w:rsidRDefault="00D33651" w:rsidP="00E44DE6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Cs/>
        </w:rPr>
        <w:t xml:space="preserve"> </w:t>
      </w:r>
      <w:r w:rsidR="00E44DE6">
        <w:rPr>
          <w:rFonts w:eastAsia="Times New Roman"/>
          <w:bCs/>
        </w:rPr>
        <w:t>Mentalisering som symbol</w:t>
      </w:r>
      <w:r w:rsidR="003662B3">
        <w:rPr>
          <w:rFonts w:eastAsia="Times New Roman"/>
          <w:bCs/>
        </w:rPr>
        <w:t>- og menings</w:t>
      </w:r>
      <w:r w:rsidR="00E44DE6">
        <w:rPr>
          <w:rFonts w:eastAsia="Times New Roman"/>
          <w:bCs/>
        </w:rPr>
        <w:t xml:space="preserve">dannelse og intuitiv og eksplisitt forståelse av selv og andre i kontekst. Hermeneutikk og omveien om verden. </w:t>
      </w:r>
    </w:p>
    <w:p w14:paraId="052823A4" w14:textId="5D438E41" w:rsidR="00493EC9" w:rsidRDefault="00750587" w:rsidP="00E44DE6">
      <w:pPr>
        <w:contextualSpacing/>
        <w:rPr>
          <w:rFonts w:eastAsia="Times New Roman"/>
          <w:bCs/>
        </w:rPr>
      </w:pPr>
      <w:r w:rsidRPr="00ED287B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«Personlighetsfokusert terapi», kapittel </w:t>
      </w:r>
      <w:r w:rsidR="00DE1C6B">
        <w:rPr>
          <w:rFonts w:eastAsia="Times New Roman"/>
        </w:rPr>
        <w:t>11</w:t>
      </w:r>
      <w:r>
        <w:rPr>
          <w:rFonts w:eastAsia="Times New Roman"/>
        </w:rPr>
        <w:t>.</w:t>
      </w:r>
    </w:p>
    <w:p w14:paraId="0966EF60" w14:textId="5F2DA8C4" w:rsidR="00D33651" w:rsidRDefault="00D33651" w:rsidP="00E44DE6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Diskusjonstema for seminar:</w:t>
      </w:r>
      <w:r>
        <w:rPr>
          <w:rFonts w:eastAsia="Times New Roman"/>
          <w:bCs/>
        </w:rPr>
        <w:t xml:space="preserve"> Bruk av drømmer i psykoterapi gjennom eksempler fra deltakernes praksis. </w:t>
      </w:r>
    </w:p>
    <w:p w14:paraId="35103B6F" w14:textId="14E2F8DB" w:rsidR="009317CF" w:rsidRPr="00493EC9" w:rsidRDefault="009317CF" w:rsidP="00E44DE6">
      <w:pPr>
        <w:contextualSpacing/>
        <w:rPr>
          <w:rFonts w:eastAsia="Times New Roman"/>
        </w:rPr>
      </w:pPr>
      <w:r w:rsidRPr="009317CF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«Personlighetsfokusert terapi», kapittel 9, Drømmen som åpning til det ubevisste. </w:t>
      </w:r>
    </w:p>
    <w:p w14:paraId="6FEBF236" w14:textId="77777777" w:rsidR="00493EC9" w:rsidRPr="00493EC9" w:rsidRDefault="00493EC9" w:rsidP="00493EC9">
      <w:pPr>
        <w:contextualSpacing/>
        <w:rPr>
          <w:rFonts w:eastAsia="Times New Roman"/>
        </w:rPr>
      </w:pPr>
    </w:p>
    <w:p w14:paraId="005875E0" w14:textId="77777777" w:rsidR="00D33651" w:rsidRDefault="00493EC9" w:rsidP="00900CD9">
      <w:pPr>
        <w:contextualSpacing/>
        <w:rPr>
          <w:rFonts w:eastAsia="Times New Roman"/>
          <w:b/>
        </w:rPr>
      </w:pPr>
      <w:r w:rsidRPr="00493EC9">
        <w:rPr>
          <w:rFonts w:eastAsia="Times New Roman"/>
          <w:b/>
        </w:rPr>
        <w:t>8 gang</w:t>
      </w:r>
      <w:r w:rsidR="00E44DE6">
        <w:rPr>
          <w:rFonts w:eastAsia="Times New Roman"/>
          <w:b/>
        </w:rPr>
        <w:t>:</w:t>
      </w:r>
      <w:r w:rsidR="00900CD9">
        <w:rPr>
          <w:rFonts w:eastAsia="Times New Roman"/>
          <w:b/>
        </w:rPr>
        <w:t xml:space="preserve"> </w:t>
      </w:r>
    </w:p>
    <w:p w14:paraId="1810FE0F" w14:textId="77777777" w:rsidR="009317CF" w:rsidRDefault="00D33651" w:rsidP="00900CD9">
      <w:pPr>
        <w:contextualSpacing/>
        <w:rPr>
          <w:rFonts w:eastAsia="Times New Roman"/>
          <w:bCs/>
        </w:rPr>
      </w:pPr>
      <w:r w:rsidRPr="00A73CE3">
        <w:rPr>
          <w:rFonts w:eastAsia="Times New Roman"/>
          <w:b/>
        </w:rPr>
        <w:t>Forelesning:</w:t>
      </w:r>
      <w:r>
        <w:rPr>
          <w:rFonts w:eastAsia="Times New Roman"/>
          <w:b/>
        </w:rPr>
        <w:t xml:space="preserve"> </w:t>
      </w:r>
      <w:r w:rsidR="00900CD9">
        <w:rPr>
          <w:rFonts w:eastAsia="Times New Roman"/>
          <w:bCs/>
        </w:rPr>
        <w:t>Kunsten å drive psykoterapi</w:t>
      </w:r>
      <w:r w:rsidR="00FB58C7">
        <w:rPr>
          <w:rFonts w:eastAsia="Times New Roman"/>
          <w:bCs/>
        </w:rPr>
        <w:t>: Dialoger som vever sammen emosjoner, tilknytning, mentalisering og det gode liv for og sammen med andre i rettferdige institusjoner.</w:t>
      </w:r>
    </w:p>
    <w:p w14:paraId="68B4A1D6" w14:textId="260BB361" w:rsidR="00493EC9" w:rsidRPr="00900CD9" w:rsidRDefault="009317CF" w:rsidP="00900CD9">
      <w:pPr>
        <w:contextualSpacing/>
        <w:rPr>
          <w:rFonts w:eastAsia="Times New Roman"/>
          <w:bCs/>
        </w:rPr>
      </w:pPr>
      <w:r w:rsidRPr="009317CF">
        <w:rPr>
          <w:rFonts w:eastAsia="Times New Roman"/>
          <w:b/>
        </w:rPr>
        <w:t>Litteratur: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«Personlighetsfokusert terapi», kapittel 13. </w:t>
      </w:r>
    </w:p>
    <w:p w14:paraId="74B16DD3" w14:textId="24369DFF" w:rsidR="00493EC9" w:rsidRDefault="00D33651" w:rsidP="00493EC9">
      <w:pPr>
        <w:contextualSpacing/>
        <w:rPr>
          <w:rFonts w:eastAsia="Times New Roman"/>
        </w:rPr>
      </w:pPr>
      <w:r w:rsidRPr="00A73CE3">
        <w:rPr>
          <w:rFonts w:eastAsia="Times New Roman"/>
          <w:b/>
          <w:bCs/>
        </w:rPr>
        <w:t>Diskusjonstema for seminar</w:t>
      </w:r>
      <w:r>
        <w:rPr>
          <w:rFonts w:eastAsia="Times New Roman"/>
        </w:rPr>
        <w:t xml:space="preserve">: Når er tiden inne for å avslutte psykoterapier og hvordan gjør man det? </w:t>
      </w:r>
    </w:p>
    <w:p w14:paraId="3F84C732" w14:textId="42AFE4F2" w:rsidR="009317CF" w:rsidRPr="00493EC9" w:rsidRDefault="009317CF" w:rsidP="00493EC9">
      <w:pPr>
        <w:contextualSpacing/>
        <w:rPr>
          <w:rFonts w:eastAsia="Times New Roman"/>
        </w:rPr>
      </w:pPr>
      <w:r w:rsidRPr="009317CF">
        <w:rPr>
          <w:rFonts w:eastAsia="Times New Roman"/>
          <w:b/>
          <w:bCs/>
        </w:rPr>
        <w:t>Litteratur:</w:t>
      </w:r>
      <w:r>
        <w:rPr>
          <w:rFonts w:eastAsia="Times New Roman"/>
        </w:rPr>
        <w:t xml:space="preserve"> «Personlighetsfokusert terapi», kapittel 14.  </w:t>
      </w:r>
    </w:p>
    <w:p w14:paraId="55CF24BF" w14:textId="77777777" w:rsidR="00493EC9" w:rsidRPr="00493EC9" w:rsidRDefault="00493EC9" w:rsidP="00493EC9">
      <w:pPr>
        <w:rPr>
          <w:rFonts w:eastAsia="Times New Roman"/>
        </w:rPr>
      </w:pPr>
    </w:p>
    <w:p w14:paraId="06C19F36" w14:textId="77777777" w:rsidR="00CC4848" w:rsidRDefault="00CC4848"/>
    <w:sectPr w:rsidR="00CC4848" w:rsidSect="004F7C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627D" w14:textId="77777777" w:rsidR="00CA3B51" w:rsidRDefault="00CA3B51">
      <w:pPr>
        <w:spacing w:after="0"/>
      </w:pPr>
      <w:r>
        <w:separator/>
      </w:r>
    </w:p>
  </w:endnote>
  <w:endnote w:type="continuationSeparator" w:id="0">
    <w:p w14:paraId="40B6B418" w14:textId="77777777" w:rsidR="00CA3B51" w:rsidRDefault="00CA3B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10C7F" w14:textId="77777777" w:rsidR="00CC4848" w:rsidRDefault="00D139BC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8E965D6" w14:textId="77777777" w:rsidR="00CC4848" w:rsidRDefault="00CC48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2866E" w14:textId="77777777" w:rsidR="00CA3B51" w:rsidRDefault="00CA3B51">
      <w:pPr>
        <w:spacing w:after="0"/>
      </w:pPr>
      <w:r>
        <w:separator/>
      </w:r>
    </w:p>
  </w:footnote>
  <w:footnote w:type="continuationSeparator" w:id="0">
    <w:p w14:paraId="0FBD4B1B" w14:textId="77777777" w:rsidR="00CA3B51" w:rsidRDefault="00CA3B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9431A"/>
    <w:multiLevelType w:val="hybridMultilevel"/>
    <w:tmpl w:val="4008C874"/>
    <w:lvl w:ilvl="0" w:tplc="0414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4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4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num w:numId="1" w16cid:durableId="2107656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C9"/>
    <w:rsid w:val="00072B12"/>
    <w:rsid w:val="0008429D"/>
    <w:rsid w:val="000A6F6B"/>
    <w:rsid w:val="000C3033"/>
    <w:rsid w:val="00134D2F"/>
    <w:rsid w:val="00141A80"/>
    <w:rsid w:val="001509F1"/>
    <w:rsid w:val="00175B9A"/>
    <w:rsid w:val="0019147E"/>
    <w:rsid w:val="00196D87"/>
    <w:rsid w:val="001C096F"/>
    <w:rsid w:val="001D3080"/>
    <w:rsid w:val="001D43FF"/>
    <w:rsid w:val="001F30FB"/>
    <w:rsid w:val="00205181"/>
    <w:rsid w:val="00213021"/>
    <w:rsid w:val="0025032A"/>
    <w:rsid w:val="002557D9"/>
    <w:rsid w:val="00261AF8"/>
    <w:rsid w:val="002901BB"/>
    <w:rsid w:val="002D2472"/>
    <w:rsid w:val="002D3231"/>
    <w:rsid w:val="002F6B78"/>
    <w:rsid w:val="00303780"/>
    <w:rsid w:val="00316ADF"/>
    <w:rsid w:val="003528F6"/>
    <w:rsid w:val="003662B3"/>
    <w:rsid w:val="00395CF9"/>
    <w:rsid w:val="003973F4"/>
    <w:rsid w:val="003C799D"/>
    <w:rsid w:val="003D311C"/>
    <w:rsid w:val="00402CED"/>
    <w:rsid w:val="004156DC"/>
    <w:rsid w:val="00415A78"/>
    <w:rsid w:val="0041735D"/>
    <w:rsid w:val="00471634"/>
    <w:rsid w:val="00493D43"/>
    <w:rsid w:val="00493EC9"/>
    <w:rsid w:val="00494017"/>
    <w:rsid w:val="00494F5E"/>
    <w:rsid w:val="0049671D"/>
    <w:rsid w:val="004A21F5"/>
    <w:rsid w:val="004A7BAD"/>
    <w:rsid w:val="004B0B50"/>
    <w:rsid w:val="004C12DA"/>
    <w:rsid w:val="004D2AFE"/>
    <w:rsid w:val="004F7C32"/>
    <w:rsid w:val="00506194"/>
    <w:rsid w:val="00523F58"/>
    <w:rsid w:val="00574190"/>
    <w:rsid w:val="00590B82"/>
    <w:rsid w:val="0059207E"/>
    <w:rsid w:val="005974E9"/>
    <w:rsid w:val="005B11D7"/>
    <w:rsid w:val="005D39F7"/>
    <w:rsid w:val="005E004D"/>
    <w:rsid w:val="005E1736"/>
    <w:rsid w:val="005F4D33"/>
    <w:rsid w:val="005F586F"/>
    <w:rsid w:val="006220D1"/>
    <w:rsid w:val="00622226"/>
    <w:rsid w:val="006248D5"/>
    <w:rsid w:val="00655899"/>
    <w:rsid w:val="00661E48"/>
    <w:rsid w:val="006753E0"/>
    <w:rsid w:val="006A6DB1"/>
    <w:rsid w:val="00717EAC"/>
    <w:rsid w:val="00722135"/>
    <w:rsid w:val="0074079B"/>
    <w:rsid w:val="00745253"/>
    <w:rsid w:val="0074728A"/>
    <w:rsid w:val="00750587"/>
    <w:rsid w:val="0075641D"/>
    <w:rsid w:val="00765903"/>
    <w:rsid w:val="007701F3"/>
    <w:rsid w:val="007D6EB3"/>
    <w:rsid w:val="008321EC"/>
    <w:rsid w:val="00854FBC"/>
    <w:rsid w:val="00861641"/>
    <w:rsid w:val="00890A62"/>
    <w:rsid w:val="008D1A8C"/>
    <w:rsid w:val="00900CD9"/>
    <w:rsid w:val="009317CF"/>
    <w:rsid w:val="00937476"/>
    <w:rsid w:val="00947BAF"/>
    <w:rsid w:val="009657E7"/>
    <w:rsid w:val="009724C8"/>
    <w:rsid w:val="00995B65"/>
    <w:rsid w:val="009B29E0"/>
    <w:rsid w:val="009D41CC"/>
    <w:rsid w:val="009D65C0"/>
    <w:rsid w:val="009E1572"/>
    <w:rsid w:val="009F1403"/>
    <w:rsid w:val="009F3246"/>
    <w:rsid w:val="00A22AD6"/>
    <w:rsid w:val="00A40037"/>
    <w:rsid w:val="00A73CE3"/>
    <w:rsid w:val="00A97546"/>
    <w:rsid w:val="00AA2109"/>
    <w:rsid w:val="00AC2EC9"/>
    <w:rsid w:val="00AF02BE"/>
    <w:rsid w:val="00B02B59"/>
    <w:rsid w:val="00B0307F"/>
    <w:rsid w:val="00B35854"/>
    <w:rsid w:val="00BB7326"/>
    <w:rsid w:val="00BC0411"/>
    <w:rsid w:val="00BD0BBC"/>
    <w:rsid w:val="00BE63C0"/>
    <w:rsid w:val="00BF6341"/>
    <w:rsid w:val="00C03103"/>
    <w:rsid w:val="00C03C1E"/>
    <w:rsid w:val="00C1238C"/>
    <w:rsid w:val="00C41395"/>
    <w:rsid w:val="00C47600"/>
    <w:rsid w:val="00C47CD5"/>
    <w:rsid w:val="00C54800"/>
    <w:rsid w:val="00C714ED"/>
    <w:rsid w:val="00C96AB8"/>
    <w:rsid w:val="00CA3B51"/>
    <w:rsid w:val="00CA6846"/>
    <w:rsid w:val="00CA6D41"/>
    <w:rsid w:val="00CC4848"/>
    <w:rsid w:val="00CD6F09"/>
    <w:rsid w:val="00CD73A6"/>
    <w:rsid w:val="00D139BC"/>
    <w:rsid w:val="00D33651"/>
    <w:rsid w:val="00D417AB"/>
    <w:rsid w:val="00D467CA"/>
    <w:rsid w:val="00D836C7"/>
    <w:rsid w:val="00D9004B"/>
    <w:rsid w:val="00DA1B94"/>
    <w:rsid w:val="00DB6169"/>
    <w:rsid w:val="00DD7746"/>
    <w:rsid w:val="00DE1C6B"/>
    <w:rsid w:val="00DF5693"/>
    <w:rsid w:val="00E316D4"/>
    <w:rsid w:val="00E37C96"/>
    <w:rsid w:val="00E44DE6"/>
    <w:rsid w:val="00E52696"/>
    <w:rsid w:val="00E6699F"/>
    <w:rsid w:val="00E73873"/>
    <w:rsid w:val="00E95D7B"/>
    <w:rsid w:val="00E971AE"/>
    <w:rsid w:val="00EB49A4"/>
    <w:rsid w:val="00ED287B"/>
    <w:rsid w:val="00EF056E"/>
    <w:rsid w:val="00F20737"/>
    <w:rsid w:val="00F37D44"/>
    <w:rsid w:val="00F4247D"/>
    <w:rsid w:val="00F608E3"/>
    <w:rsid w:val="00F81387"/>
    <w:rsid w:val="00F81604"/>
    <w:rsid w:val="00FB01F3"/>
    <w:rsid w:val="00FB131F"/>
    <w:rsid w:val="00FB58C7"/>
    <w:rsid w:val="00FC2C30"/>
    <w:rsid w:val="00FD5A3D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C834"/>
  <w15:docId w15:val="{1B470200-67A8-BD4A-AD8D-841CA3DA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semiHidden/>
    <w:unhideWhenUsed/>
    <w:rsid w:val="00493EC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9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1703</Words>
  <Characters>9032</Characters>
  <Application>Microsoft Office Word</Application>
  <DocSecurity>0</DocSecurity>
  <Lines>75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Oslo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</dc:creator>
  <cp:lastModifiedBy>Anna Nordbø Sveier</cp:lastModifiedBy>
  <cp:revision>2</cp:revision>
  <cp:lastPrinted>2025-01-21T19:41:00Z</cp:lastPrinted>
  <dcterms:created xsi:type="dcterms:W3CDTF">2025-09-14T13:46:00Z</dcterms:created>
  <dcterms:modified xsi:type="dcterms:W3CDTF">2025-09-14T13:46:00Z</dcterms:modified>
</cp:coreProperties>
</file>